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65" w:rsidRDefault="00E46E65" w:rsidP="00A70119">
      <w:pPr>
        <w:jc w:val="center"/>
        <w:rPr>
          <w:rFonts w:ascii="Times New Roman" w:hAnsi="Times New Roman" w:cs="Times New Roman"/>
          <w:sz w:val="24"/>
          <w:szCs w:val="24"/>
        </w:rPr>
      </w:pPr>
      <w:r w:rsidRPr="00A70119">
        <w:rPr>
          <w:rFonts w:ascii="Times New Roman" w:hAnsi="Times New Roman" w:cs="Times New Roman"/>
          <w:sz w:val="24"/>
          <w:szCs w:val="24"/>
        </w:rPr>
        <w:t xml:space="preserve">Umowa nr ………………….2017 </w:t>
      </w:r>
    </w:p>
    <w:p w:rsidR="00A70119" w:rsidRPr="00A70119" w:rsidRDefault="00A70119" w:rsidP="00A70119">
      <w:pPr>
        <w:jc w:val="center"/>
        <w:rPr>
          <w:rFonts w:ascii="Times New Roman" w:hAnsi="Times New Roman" w:cs="Times New Roman"/>
          <w:sz w:val="24"/>
          <w:szCs w:val="24"/>
        </w:rPr>
      </w:pPr>
    </w:p>
    <w:p w:rsidR="00A70119" w:rsidRDefault="00E46E65" w:rsidP="00A70119">
      <w:pPr>
        <w:jc w:val="both"/>
        <w:rPr>
          <w:rFonts w:ascii="Times New Roman" w:hAnsi="Times New Roman" w:cs="Times New Roman"/>
          <w:sz w:val="24"/>
          <w:szCs w:val="24"/>
        </w:rPr>
      </w:pPr>
      <w:r w:rsidRPr="00A70119">
        <w:rPr>
          <w:rFonts w:ascii="Times New Roman" w:hAnsi="Times New Roman" w:cs="Times New Roman"/>
          <w:sz w:val="24"/>
          <w:szCs w:val="24"/>
        </w:rPr>
        <w:t>Zawarta w Urzędzie Gminy i Miasta w Stawiszynie w dniu …………</w:t>
      </w:r>
      <w:r w:rsidR="00A70119">
        <w:rPr>
          <w:rFonts w:ascii="Times New Roman" w:hAnsi="Times New Roman" w:cs="Times New Roman"/>
          <w:sz w:val="24"/>
          <w:szCs w:val="24"/>
        </w:rPr>
        <w:t>……</w:t>
      </w:r>
      <w:r w:rsidRPr="00A70119">
        <w:rPr>
          <w:rFonts w:ascii="Times New Roman" w:hAnsi="Times New Roman" w:cs="Times New Roman"/>
          <w:sz w:val="24"/>
          <w:szCs w:val="24"/>
        </w:rPr>
        <w:t xml:space="preserve">r., pomiędzy </w:t>
      </w:r>
    </w:p>
    <w:p w:rsidR="00A70119" w:rsidRDefault="00E46E65" w:rsidP="00A70119">
      <w:pPr>
        <w:jc w:val="both"/>
        <w:rPr>
          <w:rFonts w:ascii="Times New Roman" w:hAnsi="Times New Roman" w:cs="Times New Roman"/>
          <w:sz w:val="24"/>
          <w:szCs w:val="24"/>
        </w:rPr>
      </w:pPr>
      <w:r w:rsidRPr="00A70119">
        <w:rPr>
          <w:rFonts w:ascii="Times New Roman" w:hAnsi="Times New Roman" w:cs="Times New Roman"/>
          <w:sz w:val="24"/>
          <w:szCs w:val="24"/>
        </w:rPr>
        <w:t>Gminą Miasta Stawiszyn reprezentowaną przez Panią</w:t>
      </w:r>
      <w:r w:rsidR="00A70119">
        <w:rPr>
          <w:rFonts w:ascii="Times New Roman" w:hAnsi="Times New Roman" w:cs="Times New Roman"/>
          <w:sz w:val="24"/>
          <w:szCs w:val="24"/>
        </w:rPr>
        <w:t xml:space="preserve"> Justynę Urbaniak </w:t>
      </w:r>
      <w:r w:rsidRPr="00A70119">
        <w:rPr>
          <w:rFonts w:ascii="Times New Roman" w:hAnsi="Times New Roman" w:cs="Times New Roman"/>
          <w:sz w:val="24"/>
          <w:szCs w:val="24"/>
        </w:rPr>
        <w:t>-</w:t>
      </w:r>
      <w:r w:rsidR="00A70119">
        <w:rPr>
          <w:rFonts w:ascii="Times New Roman" w:hAnsi="Times New Roman" w:cs="Times New Roman"/>
          <w:sz w:val="24"/>
          <w:szCs w:val="24"/>
        </w:rPr>
        <w:t xml:space="preserve"> Burmistrza Stawiszyna przy kontrasygnacie Skarbnika Gminy i Miasta w Stawiszynie – Pani  Anna Manikowska, </w:t>
      </w:r>
      <w:r w:rsidR="00A70119" w:rsidRPr="00A70119">
        <w:rPr>
          <w:rFonts w:ascii="Times New Roman" w:hAnsi="Times New Roman" w:cs="Times New Roman"/>
          <w:sz w:val="24"/>
          <w:szCs w:val="24"/>
        </w:rPr>
        <w:t>zwaną dalej „Zamawiającym”</w:t>
      </w:r>
      <w:r w:rsidR="00A70119">
        <w:rPr>
          <w:rFonts w:ascii="Times New Roman" w:hAnsi="Times New Roman" w:cs="Times New Roman"/>
          <w:sz w:val="24"/>
          <w:szCs w:val="24"/>
        </w:rPr>
        <w:t>,</w:t>
      </w:r>
    </w:p>
    <w:p w:rsidR="00A70119" w:rsidRDefault="00A70119" w:rsidP="00A70119">
      <w:pPr>
        <w:jc w:val="both"/>
        <w:rPr>
          <w:rFonts w:ascii="Times New Roman" w:hAnsi="Times New Roman" w:cs="Times New Roman"/>
          <w:sz w:val="24"/>
          <w:szCs w:val="24"/>
        </w:rPr>
      </w:pPr>
      <w:r>
        <w:rPr>
          <w:rFonts w:ascii="Times New Roman" w:hAnsi="Times New Roman" w:cs="Times New Roman"/>
          <w:sz w:val="24"/>
          <w:szCs w:val="24"/>
        </w:rPr>
        <w:t>a</w:t>
      </w:r>
    </w:p>
    <w:p w:rsidR="00A70119" w:rsidRDefault="00E46E65" w:rsidP="00A70119">
      <w:pPr>
        <w:spacing w:after="0" w:line="360" w:lineRule="auto"/>
        <w:jc w:val="both"/>
        <w:rPr>
          <w:rFonts w:ascii="Times New Roman" w:hAnsi="Times New Roman" w:cs="Times New Roman"/>
          <w:sz w:val="24"/>
          <w:szCs w:val="24"/>
        </w:rPr>
      </w:pPr>
      <w:r w:rsidRPr="00A70119">
        <w:rPr>
          <w:rFonts w:ascii="Times New Roman" w:hAnsi="Times New Roman" w:cs="Times New Roman"/>
          <w:sz w:val="24"/>
          <w:szCs w:val="24"/>
        </w:rPr>
        <w:t>firmą: …………</w:t>
      </w:r>
      <w:r w:rsidR="00A70119">
        <w:rPr>
          <w:rFonts w:ascii="Times New Roman" w:hAnsi="Times New Roman" w:cs="Times New Roman"/>
          <w:sz w:val="24"/>
          <w:szCs w:val="24"/>
        </w:rPr>
        <w:t>……………………………………………………………………………</w:t>
      </w:r>
      <w:r w:rsidRPr="00A70119">
        <w:rPr>
          <w:rFonts w:ascii="Times New Roman" w:hAnsi="Times New Roman" w:cs="Times New Roman"/>
          <w:sz w:val="24"/>
          <w:szCs w:val="24"/>
        </w:rPr>
        <w:t>….</w:t>
      </w:r>
    </w:p>
    <w:p w:rsidR="00A70119" w:rsidRDefault="00E46E65" w:rsidP="00A70119">
      <w:pPr>
        <w:spacing w:after="0" w:line="360" w:lineRule="auto"/>
        <w:jc w:val="both"/>
        <w:rPr>
          <w:rFonts w:ascii="Times New Roman" w:hAnsi="Times New Roman" w:cs="Times New Roman"/>
          <w:sz w:val="24"/>
          <w:szCs w:val="24"/>
        </w:rPr>
      </w:pPr>
      <w:r w:rsidRPr="00A70119">
        <w:rPr>
          <w:rFonts w:ascii="Times New Roman" w:hAnsi="Times New Roman" w:cs="Times New Roman"/>
          <w:sz w:val="24"/>
          <w:szCs w:val="24"/>
        </w:rPr>
        <w:t>z siedzibą w …………………</w:t>
      </w:r>
      <w:r w:rsidR="00A70119">
        <w:rPr>
          <w:rFonts w:ascii="Times New Roman" w:hAnsi="Times New Roman" w:cs="Times New Roman"/>
          <w:sz w:val="24"/>
          <w:szCs w:val="24"/>
        </w:rPr>
        <w:t>………………………………………………………………….</w:t>
      </w:r>
      <w:r w:rsidRPr="00A70119">
        <w:rPr>
          <w:rFonts w:ascii="Times New Roman" w:hAnsi="Times New Roman" w:cs="Times New Roman"/>
          <w:sz w:val="24"/>
          <w:szCs w:val="24"/>
        </w:rPr>
        <w:t>., zarejestrowaną w ……………</w:t>
      </w:r>
      <w:r w:rsidR="00A70119">
        <w:rPr>
          <w:rFonts w:ascii="Times New Roman" w:hAnsi="Times New Roman" w:cs="Times New Roman"/>
          <w:sz w:val="24"/>
          <w:szCs w:val="24"/>
        </w:rPr>
        <w:t>…………………………………………………………………</w:t>
      </w:r>
      <w:r w:rsidRPr="00A70119">
        <w:rPr>
          <w:rFonts w:ascii="Times New Roman" w:hAnsi="Times New Roman" w:cs="Times New Roman"/>
          <w:sz w:val="24"/>
          <w:szCs w:val="24"/>
        </w:rPr>
        <w:t>., REGON:……………</w:t>
      </w:r>
      <w:r w:rsidR="00A70119">
        <w:rPr>
          <w:rFonts w:ascii="Times New Roman" w:hAnsi="Times New Roman" w:cs="Times New Roman"/>
          <w:sz w:val="24"/>
          <w:szCs w:val="24"/>
        </w:rPr>
        <w:t>……………………………</w:t>
      </w:r>
      <w:r w:rsidRPr="00A70119">
        <w:rPr>
          <w:rFonts w:ascii="Times New Roman" w:hAnsi="Times New Roman" w:cs="Times New Roman"/>
          <w:sz w:val="24"/>
          <w:szCs w:val="24"/>
        </w:rPr>
        <w:t>…, NIP:…………………</w:t>
      </w:r>
      <w:r w:rsidR="00A70119">
        <w:rPr>
          <w:rFonts w:ascii="Times New Roman" w:hAnsi="Times New Roman" w:cs="Times New Roman"/>
          <w:sz w:val="24"/>
          <w:szCs w:val="24"/>
        </w:rPr>
        <w:t>…………………</w:t>
      </w:r>
      <w:r w:rsidRPr="00A70119">
        <w:rPr>
          <w:rFonts w:ascii="Times New Roman" w:hAnsi="Times New Roman" w:cs="Times New Roman"/>
          <w:sz w:val="24"/>
          <w:szCs w:val="24"/>
        </w:rPr>
        <w:t xml:space="preserve">.., </w:t>
      </w:r>
    </w:p>
    <w:p w:rsidR="00A70119" w:rsidRDefault="00E46E65" w:rsidP="00A70119">
      <w:pPr>
        <w:spacing w:after="0" w:line="36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wysokość kapitału zakładowego:…………………., </w:t>
      </w:r>
    </w:p>
    <w:p w:rsidR="00E46E65" w:rsidRPr="00A70119" w:rsidRDefault="00E46E65" w:rsidP="00A70119">
      <w:pPr>
        <w:spacing w:after="0" w:line="360" w:lineRule="auto"/>
        <w:jc w:val="both"/>
        <w:rPr>
          <w:rFonts w:ascii="Times New Roman" w:hAnsi="Times New Roman" w:cs="Times New Roman"/>
          <w:sz w:val="24"/>
          <w:szCs w:val="24"/>
        </w:rPr>
      </w:pPr>
      <w:r w:rsidRPr="00A70119">
        <w:rPr>
          <w:rFonts w:ascii="Times New Roman" w:hAnsi="Times New Roman" w:cs="Times New Roman"/>
          <w:sz w:val="24"/>
          <w:szCs w:val="24"/>
        </w:rPr>
        <w:t>reprezentowan</w:t>
      </w:r>
      <w:r w:rsidR="00A70119">
        <w:rPr>
          <w:rFonts w:ascii="Times New Roman" w:hAnsi="Times New Roman" w:cs="Times New Roman"/>
          <w:sz w:val="24"/>
          <w:szCs w:val="24"/>
        </w:rPr>
        <w:t>ą</w:t>
      </w:r>
      <w:r w:rsidRPr="00A70119">
        <w:rPr>
          <w:rFonts w:ascii="Times New Roman" w:hAnsi="Times New Roman" w:cs="Times New Roman"/>
          <w:sz w:val="24"/>
          <w:szCs w:val="24"/>
        </w:rPr>
        <w:t xml:space="preserve"> przez:……………</w:t>
      </w:r>
      <w:r w:rsidR="00A70119">
        <w:rPr>
          <w:rFonts w:ascii="Times New Roman" w:hAnsi="Times New Roman" w:cs="Times New Roman"/>
          <w:sz w:val="24"/>
          <w:szCs w:val="24"/>
        </w:rPr>
        <w:t>……………………………</w:t>
      </w:r>
      <w:r w:rsidRPr="00A70119">
        <w:rPr>
          <w:rFonts w:ascii="Times New Roman" w:hAnsi="Times New Roman" w:cs="Times New Roman"/>
          <w:sz w:val="24"/>
          <w:szCs w:val="24"/>
        </w:rPr>
        <w:t xml:space="preserve">.- zwaną dalej „Wykonawcą”. </w:t>
      </w:r>
    </w:p>
    <w:p w:rsidR="00E46E65" w:rsidRPr="00A70119" w:rsidRDefault="00E46E65" w:rsidP="00E46E65">
      <w:pPr>
        <w:rPr>
          <w:rFonts w:ascii="Times New Roman" w:hAnsi="Times New Roman" w:cs="Times New Roman"/>
          <w:sz w:val="24"/>
          <w:szCs w:val="24"/>
        </w:rPr>
      </w:pPr>
    </w:p>
    <w:p w:rsidR="00E46E65" w:rsidRPr="00A70119" w:rsidRDefault="00E46E65" w:rsidP="00E46E65">
      <w:pPr>
        <w:jc w:val="center"/>
        <w:rPr>
          <w:rFonts w:ascii="Times New Roman" w:hAnsi="Times New Roman" w:cs="Times New Roman"/>
          <w:b/>
          <w:sz w:val="24"/>
          <w:szCs w:val="24"/>
        </w:rPr>
      </w:pPr>
      <w:r w:rsidRPr="00A70119">
        <w:rPr>
          <w:rFonts w:ascii="Times New Roman" w:hAnsi="Times New Roman" w:cs="Times New Roman"/>
          <w:b/>
          <w:sz w:val="24"/>
          <w:szCs w:val="24"/>
        </w:rPr>
        <w:t>§1</w:t>
      </w:r>
    </w:p>
    <w:p w:rsidR="00E46E65" w:rsidRPr="00A70119" w:rsidRDefault="00E46E65" w:rsidP="00A70119">
      <w:pPr>
        <w:jc w:val="center"/>
        <w:rPr>
          <w:rFonts w:ascii="Times New Roman" w:hAnsi="Times New Roman" w:cs="Times New Roman"/>
          <w:b/>
          <w:sz w:val="24"/>
          <w:szCs w:val="24"/>
        </w:rPr>
      </w:pPr>
      <w:r w:rsidRPr="00A70119">
        <w:rPr>
          <w:rFonts w:ascii="Times New Roman" w:hAnsi="Times New Roman" w:cs="Times New Roman"/>
          <w:b/>
          <w:sz w:val="24"/>
          <w:szCs w:val="24"/>
        </w:rPr>
        <w:t>Przedmiot umowy</w:t>
      </w:r>
    </w:p>
    <w:p w:rsidR="000475DE" w:rsidRDefault="00E46E65" w:rsidP="004F515C">
      <w:pPr>
        <w:autoSpaceDE w:val="0"/>
        <w:autoSpaceDN w:val="0"/>
        <w:adjustRightInd w:val="0"/>
        <w:spacing w:line="360" w:lineRule="auto"/>
        <w:jc w:val="center"/>
        <w:rPr>
          <w:rFonts w:ascii="Times New Roman" w:hAnsi="Times New Roman" w:cs="Times New Roman"/>
          <w:sz w:val="24"/>
          <w:szCs w:val="24"/>
        </w:rPr>
      </w:pPr>
      <w:r w:rsidRPr="00A70119">
        <w:rPr>
          <w:rFonts w:ascii="Times New Roman" w:hAnsi="Times New Roman" w:cs="Times New Roman"/>
          <w:sz w:val="24"/>
          <w:szCs w:val="24"/>
        </w:rPr>
        <w:t>Zgodnie z przeprowadzonym postępowaniem o udzielenie zamówienia publicznego w trybie przetargu nieograniczonego na podstawie art. 10 i 39 z dnia 29 stycznia 2004r., - Prawo Zamówień Publicznych (Dz.U. z 2017r., poz. 1579), zwanej dalej ustawą Pzp, Zamawiający zleca, a Wykonawca przyjmuje do wykonania pełny zakres</w:t>
      </w:r>
      <w:r w:rsidR="004F515C">
        <w:rPr>
          <w:rFonts w:ascii="Times New Roman" w:hAnsi="Times New Roman" w:cs="Times New Roman"/>
          <w:sz w:val="24"/>
          <w:szCs w:val="24"/>
        </w:rPr>
        <w:t xml:space="preserve"> robót zadania pod nazwą:</w:t>
      </w:r>
      <w:r w:rsidR="004F515C" w:rsidRPr="004F515C">
        <w:rPr>
          <w:rFonts w:ascii="Times New Roman" w:hAnsi="Times New Roman" w:cs="Times New Roman"/>
          <w:sz w:val="24"/>
          <w:szCs w:val="24"/>
        </w:rPr>
        <w:t xml:space="preserve"> </w:t>
      </w:r>
    </w:p>
    <w:p w:rsidR="000F6926" w:rsidRDefault="000F6926" w:rsidP="000F6926">
      <w:pPr>
        <w:autoSpaceDE w:val="0"/>
        <w:autoSpaceDN w:val="0"/>
        <w:adjustRightInd w:val="0"/>
        <w:spacing w:line="360" w:lineRule="auto"/>
        <w:jc w:val="center"/>
        <w:rPr>
          <w:rStyle w:val="bold"/>
          <w:rFonts w:ascii="Times New Roman" w:hAnsi="Times New Roman" w:cs="Times New Roman"/>
          <w:sz w:val="24"/>
          <w:szCs w:val="24"/>
        </w:rPr>
      </w:pPr>
      <w:r w:rsidRPr="00E55552">
        <w:rPr>
          <w:rStyle w:val="bold"/>
          <w:rFonts w:ascii="Times New Roman" w:hAnsi="Times New Roman" w:cs="Times New Roman"/>
          <w:sz w:val="24"/>
          <w:szCs w:val="24"/>
        </w:rPr>
        <w:t>„</w:t>
      </w:r>
      <w:r>
        <w:rPr>
          <w:rStyle w:val="bold"/>
          <w:rFonts w:ascii="Times New Roman" w:hAnsi="Times New Roman" w:cs="Times New Roman"/>
          <w:sz w:val="24"/>
          <w:szCs w:val="24"/>
        </w:rPr>
        <w:t>CZĘŚĆ I-Przebudowa drogi gminnej w miejscowości Zbiersk Cukrownia dz nr 72, 61; I etap”</w:t>
      </w:r>
    </w:p>
    <w:p w:rsidR="000F6926" w:rsidRDefault="000F6926" w:rsidP="000F6926">
      <w:pPr>
        <w:autoSpaceDE w:val="0"/>
        <w:autoSpaceDN w:val="0"/>
        <w:adjustRightInd w:val="0"/>
        <w:spacing w:line="360" w:lineRule="auto"/>
        <w:jc w:val="center"/>
        <w:rPr>
          <w:rStyle w:val="bold"/>
          <w:rFonts w:ascii="Times New Roman" w:hAnsi="Times New Roman" w:cs="Times New Roman"/>
          <w:sz w:val="24"/>
          <w:szCs w:val="24"/>
        </w:rPr>
      </w:pPr>
      <w:r w:rsidRPr="00E55552">
        <w:rPr>
          <w:rStyle w:val="bold"/>
          <w:rFonts w:ascii="Times New Roman" w:hAnsi="Times New Roman" w:cs="Times New Roman"/>
          <w:sz w:val="24"/>
          <w:szCs w:val="24"/>
        </w:rPr>
        <w:t>„</w:t>
      </w:r>
      <w:r>
        <w:rPr>
          <w:rStyle w:val="bold"/>
          <w:rFonts w:ascii="Times New Roman" w:hAnsi="Times New Roman" w:cs="Times New Roman"/>
          <w:sz w:val="24"/>
          <w:szCs w:val="24"/>
        </w:rPr>
        <w:t>CZĘŚĆ I-Przebudowa drogi gminnej w miejscowości Zbiersk Cukrownia dz nr 72, 61; II etap”</w:t>
      </w:r>
    </w:p>
    <w:p w:rsidR="000475DE" w:rsidRDefault="000475DE" w:rsidP="004F515C">
      <w:pPr>
        <w:autoSpaceDE w:val="0"/>
        <w:autoSpaceDN w:val="0"/>
        <w:adjustRightInd w:val="0"/>
        <w:spacing w:line="360" w:lineRule="auto"/>
        <w:jc w:val="center"/>
        <w:rPr>
          <w:rFonts w:ascii="Times New Roman" w:hAnsi="Times New Roman" w:cs="Times New Roman"/>
          <w:sz w:val="24"/>
          <w:szCs w:val="24"/>
        </w:rPr>
      </w:pPr>
    </w:p>
    <w:p w:rsidR="00E46E65" w:rsidRPr="00A70119" w:rsidRDefault="00E46E65" w:rsidP="00A70119">
      <w:pPr>
        <w:spacing w:line="260" w:lineRule="atLeast"/>
        <w:jc w:val="both"/>
        <w:rPr>
          <w:rFonts w:ascii="Times New Roman" w:hAnsi="Times New Roman" w:cs="Times New Roman"/>
          <w:color w:val="FF0000"/>
          <w:sz w:val="24"/>
          <w:szCs w:val="24"/>
        </w:rPr>
      </w:pPr>
      <w:r w:rsidRPr="00A70119">
        <w:rPr>
          <w:rFonts w:ascii="Times New Roman" w:hAnsi="Times New Roman" w:cs="Times New Roman"/>
          <w:sz w:val="24"/>
          <w:szCs w:val="24"/>
        </w:rPr>
        <w:t xml:space="preserve">zwany dalej przedmiotem umowy. </w:t>
      </w:r>
    </w:p>
    <w:p w:rsidR="00E46E65" w:rsidRPr="00A70119" w:rsidRDefault="00E46E65" w:rsidP="00A70119">
      <w:pPr>
        <w:numPr>
          <w:ilvl w:val="0"/>
          <w:numId w:val="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Zakres robót został określony w dokumentacji projektowej stanowiącej załącznik nr 1 do niniejszej umowy. </w:t>
      </w:r>
    </w:p>
    <w:p w:rsidR="00E46E65" w:rsidRPr="00A70119" w:rsidRDefault="00E46E65" w:rsidP="00A70119">
      <w:pPr>
        <w:numPr>
          <w:ilvl w:val="0"/>
          <w:numId w:val="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lastRenderedPageBreak/>
        <w:t xml:space="preserve">Wykonawca oświadcza, że jego oferta jest kompletna i umożliwia należytą realizację przedmiotu umowy oraz, że przy jej sporządzaniu zostały wzięte pod uwagę wszystkie zagrożenia i ograniczenia związane z umową, jak również, że uzyskał niezbędne informacje dotyczące czynników mogących mieć wpływ na wartość, zakres oraz sposób wykonania przedmiotu umowy i podejmuje ryzyko wykonania robót objętych dokumentacją, o której mowa w ust. 2. </w:t>
      </w:r>
    </w:p>
    <w:p w:rsidR="00E46E65" w:rsidRPr="00A70119" w:rsidRDefault="00E46E65" w:rsidP="00A70119">
      <w:pPr>
        <w:numPr>
          <w:ilvl w:val="0"/>
          <w:numId w:val="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oświadcza, że warunki prowadzenia robót są mu znane. </w:t>
      </w:r>
    </w:p>
    <w:p w:rsidR="00E46E65" w:rsidRPr="00A70119" w:rsidRDefault="00E46E65" w:rsidP="00A70119">
      <w:pPr>
        <w:numPr>
          <w:ilvl w:val="0"/>
          <w:numId w:val="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oświadcza, że uznaje dokumentację wskazaną w ust. 2 za wystarczającą do wykonania zadania. </w:t>
      </w:r>
    </w:p>
    <w:p w:rsidR="00E46E65" w:rsidRPr="00A70119" w:rsidRDefault="00E46E65" w:rsidP="00E46E65">
      <w:pPr>
        <w:rPr>
          <w:rFonts w:ascii="Times New Roman" w:hAnsi="Times New Roman" w:cs="Times New Roman"/>
          <w:sz w:val="24"/>
          <w:szCs w:val="24"/>
        </w:rPr>
      </w:pPr>
    </w:p>
    <w:p w:rsidR="00E46E65" w:rsidRPr="00A70119"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§2</w:t>
      </w:r>
    </w:p>
    <w:p w:rsidR="00E46E65"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Sposób komunikowania się</w:t>
      </w:r>
    </w:p>
    <w:p w:rsidR="00A70119" w:rsidRPr="00A70119" w:rsidRDefault="00A70119" w:rsidP="00A70119">
      <w:pPr>
        <w:spacing w:after="0"/>
        <w:jc w:val="center"/>
        <w:rPr>
          <w:rFonts w:ascii="Times New Roman" w:hAnsi="Times New Roman" w:cs="Times New Roman"/>
          <w:b/>
          <w:sz w:val="24"/>
          <w:szCs w:val="24"/>
        </w:rPr>
      </w:pPr>
    </w:p>
    <w:p w:rsidR="00E46E65" w:rsidRPr="00A70119" w:rsidRDefault="00E46E65" w:rsidP="00E46E65">
      <w:pPr>
        <w:numPr>
          <w:ilvl w:val="0"/>
          <w:numId w:val="8"/>
        </w:numPr>
        <w:spacing w:after="0" w:line="240" w:lineRule="auto"/>
        <w:rPr>
          <w:rFonts w:ascii="Times New Roman" w:hAnsi="Times New Roman" w:cs="Times New Roman"/>
          <w:sz w:val="24"/>
          <w:szCs w:val="24"/>
        </w:rPr>
      </w:pPr>
      <w:r w:rsidRPr="00A70119">
        <w:rPr>
          <w:rFonts w:ascii="Times New Roman" w:hAnsi="Times New Roman" w:cs="Times New Roman"/>
          <w:sz w:val="24"/>
          <w:szCs w:val="24"/>
        </w:rPr>
        <w:t xml:space="preserve">Strony ustalają, że cała korespondencja dotycząca niniejszej umowy będzie przekazywana na następujące adresy:                                                                                                                                                                              </w:t>
      </w:r>
    </w:p>
    <w:p w:rsidR="00E46E65" w:rsidRPr="00A70119" w:rsidRDefault="00E46E65" w:rsidP="00A70119">
      <w:pPr>
        <w:numPr>
          <w:ilvl w:val="1"/>
          <w:numId w:val="28"/>
        </w:numPr>
        <w:spacing w:after="0" w:line="240" w:lineRule="auto"/>
        <w:rPr>
          <w:rFonts w:ascii="Times New Roman" w:hAnsi="Times New Roman" w:cs="Times New Roman"/>
          <w:sz w:val="24"/>
          <w:szCs w:val="24"/>
        </w:rPr>
      </w:pPr>
      <w:r w:rsidRPr="00A70119">
        <w:rPr>
          <w:rFonts w:ascii="Times New Roman" w:hAnsi="Times New Roman" w:cs="Times New Roman"/>
          <w:sz w:val="24"/>
          <w:szCs w:val="24"/>
        </w:rPr>
        <w:t>Zamawiający: Urząd Gminy i Miasta w Stawiszynie, Szosa Pleszewska 3, 62-820 Stawiszyn</w:t>
      </w:r>
    </w:p>
    <w:p w:rsidR="00E46E65" w:rsidRPr="00A70119" w:rsidRDefault="00E46E65" w:rsidP="00A70119">
      <w:pPr>
        <w:numPr>
          <w:ilvl w:val="1"/>
          <w:numId w:val="28"/>
        </w:numPr>
        <w:spacing w:after="0" w:line="240" w:lineRule="auto"/>
        <w:rPr>
          <w:rFonts w:ascii="Times New Roman" w:hAnsi="Times New Roman" w:cs="Times New Roman"/>
          <w:sz w:val="24"/>
          <w:szCs w:val="24"/>
        </w:rPr>
      </w:pPr>
      <w:r w:rsidRPr="00A70119">
        <w:rPr>
          <w:rFonts w:ascii="Times New Roman" w:hAnsi="Times New Roman" w:cs="Times New Roman"/>
          <w:sz w:val="24"/>
          <w:szCs w:val="24"/>
        </w:rPr>
        <w:t>Wykonawca: ……………………………………</w:t>
      </w:r>
      <w:r w:rsidR="00A70119">
        <w:rPr>
          <w:rFonts w:ascii="Times New Roman" w:hAnsi="Times New Roman" w:cs="Times New Roman"/>
          <w:sz w:val="24"/>
          <w:szCs w:val="24"/>
        </w:rPr>
        <w:t>…………………………….</w:t>
      </w:r>
      <w:r w:rsidRPr="00A70119">
        <w:rPr>
          <w:rFonts w:ascii="Times New Roman" w:hAnsi="Times New Roman" w:cs="Times New Roman"/>
          <w:sz w:val="24"/>
          <w:szCs w:val="24"/>
        </w:rPr>
        <w:t>…..</w:t>
      </w:r>
    </w:p>
    <w:p w:rsidR="00E46E65" w:rsidRPr="00A70119" w:rsidRDefault="00E46E65" w:rsidP="008613F2">
      <w:pPr>
        <w:numPr>
          <w:ilvl w:val="0"/>
          <w:numId w:val="8"/>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Strony są zobowiązane do wzajemnego informowania się o jakiejkolwiek zmianie powyższych adresów w terminie do 3 dni od daty zmiany. W przypadku nie powiadomienia drugiej strony, korespondencja wysyłana na wymienione adresy uważana będzie za prawidłowo doręczona. </w:t>
      </w:r>
    </w:p>
    <w:p w:rsidR="00E46E65" w:rsidRPr="00A70119" w:rsidRDefault="00E46E65" w:rsidP="00E46E65">
      <w:pPr>
        <w:rPr>
          <w:rFonts w:ascii="Times New Roman" w:hAnsi="Times New Roman" w:cs="Times New Roman"/>
          <w:sz w:val="24"/>
          <w:szCs w:val="24"/>
        </w:rPr>
      </w:pPr>
    </w:p>
    <w:p w:rsidR="00E46E65" w:rsidRPr="00A70119"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§3</w:t>
      </w:r>
    </w:p>
    <w:p w:rsidR="00E46E65"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 xml:space="preserve">Terminy realizacji </w:t>
      </w:r>
    </w:p>
    <w:p w:rsidR="00A70119" w:rsidRPr="00A70119" w:rsidRDefault="00A70119" w:rsidP="00A70119">
      <w:pPr>
        <w:spacing w:after="0"/>
        <w:jc w:val="both"/>
        <w:rPr>
          <w:rFonts w:ascii="Times New Roman" w:hAnsi="Times New Roman" w:cs="Times New Roman"/>
          <w:b/>
          <w:sz w:val="24"/>
          <w:szCs w:val="24"/>
        </w:rPr>
      </w:pPr>
    </w:p>
    <w:p w:rsidR="00E46E65" w:rsidRPr="00A70119" w:rsidRDefault="00E46E65" w:rsidP="00A70119">
      <w:pPr>
        <w:numPr>
          <w:ilvl w:val="0"/>
          <w:numId w:val="9"/>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Terminy rozpoczęcia realizacji zadania ustala się na dzień protokolarnego przekazania Wykonawcy terenu budowy. Przekazanie terenu budowy odbędzie się nie później niż 7 dni  od dnia podpisania umowy. </w:t>
      </w:r>
    </w:p>
    <w:p w:rsidR="00E46E65" w:rsidRPr="00A70119" w:rsidRDefault="00E46E65" w:rsidP="00A70119">
      <w:pPr>
        <w:numPr>
          <w:ilvl w:val="0"/>
          <w:numId w:val="9"/>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Termin zakończenia realizacji zadania ustala się do </w:t>
      </w:r>
      <w:r w:rsidR="000475DE">
        <w:rPr>
          <w:rFonts w:ascii="Times New Roman" w:hAnsi="Times New Roman" w:cs="Times New Roman"/>
          <w:sz w:val="24"/>
          <w:szCs w:val="24"/>
        </w:rPr>
        <w:t>15 listopad</w:t>
      </w:r>
      <w:r w:rsidRPr="00A70119">
        <w:rPr>
          <w:rFonts w:ascii="Times New Roman" w:hAnsi="Times New Roman" w:cs="Times New Roman"/>
          <w:sz w:val="24"/>
          <w:szCs w:val="24"/>
        </w:rPr>
        <w:t xml:space="preserve"> 201</w:t>
      </w:r>
      <w:r w:rsidR="00A70119">
        <w:rPr>
          <w:rFonts w:ascii="Times New Roman" w:hAnsi="Times New Roman" w:cs="Times New Roman"/>
          <w:sz w:val="24"/>
          <w:szCs w:val="24"/>
        </w:rPr>
        <w:t>8 roku.</w:t>
      </w:r>
    </w:p>
    <w:p w:rsidR="00E46E65" w:rsidRPr="00A70119" w:rsidRDefault="00E46E65" w:rsidP="00A70119">
      <w:pPr>
        <w:numPr>
          <w:ilvl w:val="0"/>
          <w:numId w:val="9"/>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w terminie 7 dni od dnia podpisania umowy przedłoży harmonogram rzeczowo-finansowy realizacji zadania. </w:t>
      </w:r>
    </w:p>
    <w:p w:rsidR="00E46E65" w:rsidRPr="00A70119" w:rsidRDefault="00E46E65" w:rsidP="00E46E65">
      <w:pPr>
        <w:rPr>
          <w:rFonts w:ascii="Times New Roman" w:hAnsi="Times New Roman" w:cs="Times New Roman"/>
          <w:sz w:val="24"/>
          <w:szCs w:val="24"/>
        </w:rPr>
      </w:pPr>
    </w:p>
    <w:p w:rsidR="00E46E65" w:rsidRPr="00A70119"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§4</w:t>
      </w:r>
    </w:p>
    <w:p w:rsidR="00E46E65"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Wynagrodzenie</w:t>
      </w:r>
    </w:p>
    <w:p w:rsidR="00A70119" w:rsidRPr="00A70119" w:rsidRDefault="00A70119" w:rsidP="00A70119">
      <w:pPr>
        <w:spacing w:after="0"/>
        <w:jc w:val="both"/>
        <w:rPr>
          <w:rFonts w:ascii="Times New Roman" w:hAnsi="Times New Roman" w:cs="Times New Roman"/>
          <w:b/>
          <w:sz w:val="24"/>
          <w:szCs w:val="24"/>
        </w:rPr>
      </w:pPr>
    </w:p>
    <w:p w:rsidR="00A70119" w:rsidRDefault="00E46E65" w:rsidP="00A70119">
      <w:pPr>
        <w:numPr>
          <w:ilvl w:val="0"/>
          <w:numId w:val="10"/>
        </w:numPr>
        <w:spacing w:after="0"/>
        <w:jc w:val="both"/>
        <w:rPr>
          <w:rFonts w:ascii="Times New Roman" w:hAnsi="Times New Roman" w:cs="Times New Roman"/>
          <w:sz w:val="24"/>
          <w:szCs w:val="24"/>
        </w:rPr>
      </w:pPr>
      <w:r w:rsidRPr="00A70119">
        <w:rPr>
          <w:rFonts w:ascii="Times New Roman" w:hAnsi="Times New Roman" w:cs="Times New Roman"/>
          <w:sz w:val="24"/>
          <w:szCs w:val="24"/>
        </w:rPr>
        <w:t>Strony ustalają wysokość wynagrodzenia ryczałtowego Wykonawcy na kwot</w:t>
      </w:r>
      <w:r w:rsidR="00A70119">
        <w:rPr>
          <w:rFonts w:ascii="Times New Roman" w:hAnsi="Times New Roman" w:cs="Times New Roman"/>
          <w:sz w:val="24"/>
          <w:szCs w:val="24"/>
        </w:rPr>
        <w:t>ę</w:t>
      </w:r>
      <w:r w:rsidRPr="00A70119">
        <w:rPr>
          <w:rFonts w:ascii="Times New Roman" w:hAnsi="Times New Roman" w:cs="Times New Roman"/>
          <w:sz w:val="24"/>
          <w:szCs w:val="24"/>
        </w:rPr>
        <w:t xml:space="preserve"> netto:……</w:t>
      </w:r>
      <w:r w:rsidR="00A70119">
        <w:rPr>
          <w:rFonts w:ascii="Times New Roman" w:hAnsi="Times New Roman" w:cs="Times New Roman"/>
          <w:sz w:val="24"/>
          <w:szCs w:val="24"/>
        </w:rPr>
        <w:t>……..</w:t>
      </w:r>
      <w:r w:rsidRPr="00A70119">
        <w:rPr>
          <w:rFonts w:ascii="Times New Roman" w:hAnsi="Times New Roman" w:cs="Times New Roman"/>
          <w:sz w:val="24"/>
          <w:szCs w:val="24"/>
        </w:rPr>
        <w:t>….zł (słownie:……………</w:t>
      </w:r>
      <w:r w:rsidR="00A70119">
        <w:rPr>
          <w:rFonts w:ascii="Times New Roman" w:hAnsi="Times New Roman" w:cs="Times New Roman"/>
          <w:sz w:val="24"/>
          <w:szCs w:val="24"/>
        </w:rPr>
        <w:t>…………………………………………</w:t>
      </w:r>
      <w:r w:rsidRPr="00A70119">
        <w:rPr>
          <w:rFonts w:ascii="Times New Roman" w:hAnsi="Times New Roman" w:cs="Times New Roman"/>
          <w:sz w:val="24"/>
          <w:szCs w:val="24"/>
        </w:rPr>
        <w:t xml:space="preserve">……) </w:t>
      </w:r>
      <w:r w:rsidR="00A70119">
        <w:rPr>
          <w:rFonts w:ascii="Times New Roman" w:hAnsi="Times New Roman" w:cs="Times New Roman"/>
          <w:sz w:val="24"/>
          <w:szCs w:val="24"/>
        </w:rPr>
        <w:t xml:space="preserve">plus </w:t>
      </w:r>
      <w:r w:rsidRPr="00A70119">
        <w:rPr>
          <w:rFonts w:ascii="Times New Roman" w:hAnsi="Times New Roman" w:cs="Times New Roman"/>
          <w:sz w:val="24"/>
          <w:szCs w:val="24"/>
        </w:rPr>
        <w:t>podatek VAT:……</w:t>
      </w:r>
      <w:r w:rsidR="00A70119">
        <w:rPr>
          <w:rFonts w:ascii="Times New Roman" w:hAnsi="Times New Roman" w:cs="Times New Roman"/>
          <w:sz w:val="24"/>
          <w:szCs w:val="24"/>
        </w:rPr>
        <w:t>….</w:t>
      </w:r>
      <w:r w:rsidRPr="00A70119">
        <w:rPr>
          <w:rFonts w:ascii="Times New Roman" w:hAnsi="Times New Roman" w:cs="Times New Roman"/>
          <w:sz w:val="24"/>
          <w:szCs w:val="24"/>
        </w:rPr>
        <w:t xml:space="preserve">…%, </w:t>
      </w:r>
    </w:p>
    <w:p w:rsidR="00E46E65" w:rsidRPr="00A70119" w:rsidRDefault="00E46E65" w:rsidP="00A70119">
      <w:pPr>
        <w:spacing w:after="0"/>
        <w:ind w:left="360"/>
        <w:jc w:val="both"/>
        <w:rPr>
          <w:rFonts w:ascii="Times New Roman" w:hAnsi="Times New Roman" w:cs="Times New Roman"/>
          <w:sz w:val="24"/>
          <w:szCs w:val="24"/>
        </w:rPr>
      </w:pPr>
      <w:r w:rsidRPr="00A70119">
        <w:rPr>
          <w:rFonts w:ascii="Times New Roman" w:hAnsi="Times New Roman" w:cs="Times New Roman"/>
          <w:sz w:val="24"/>
          <w:szCs w:val="24"/>
        </w:rPr>
        <w:t>brutto:………………zł (słownie:……………</w:t>
      </w:r>
      <w:r w:rsidR="00A70119">
        <w:rPr>
          <w:rFonts w:ascii="Times New Roman" w:hAnsi="Times New Roman" w:cs="Times New Roman"/>
          <w:sz w:val="24"/>
          <w:szCs w:val="24"/>
        </w:rPr>
        <w:t>…………………………………………….</w:t>
      </w:r>
      <w:r w:rsidRPr="00A70119">
        <w:rPr>
          <w:rFonts w:ascii="Times New Roman" w:hAnsi="Times New Roman" w:cs="Times New Roman"/>
          <w:sz w:val="24"/>
          <w:szCs w:val="24"/>
        </w:rPr>
        <w:t>).</w:t>
      </w:r>
    </w:p>
    <w:p w:rsidR="00E46E65" w:rsidRPr="00A70119" w:rsidRDefault="00E46E65" w:rsidP="00A70119">
      <w:pPr>
        <w:numPr>
          <w:ilvl w:val="0"/>
          <w:numId w:val="10"/>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Wynagrodzenie obejmuje wszelkie koszty, opłaty i ryzyko Wykonawcy.</w:t>
      </w:r>
    </w:p>
    <w:p w:rsidR="00E46E65" w:rsidRPr="00A70119" w:rsidRDefault="00E46E65" w:rsidP="00A70119">
      <w:pPr>
        <w:numPr>
          <w:ilvl w:val="0"/>
          <w:numId w:val="10"/>
        </w:numPr>
        <w:spacing w:after="0" w:line="240" w:lineRule="auto"/>
        <w:jc w:val="both"/>
        <w:rPr>
          <w:rFonts w:ascii="Times New Roman" w:hAnsi="Times New Roman" w:cs="Times New Roman"/>
          <w:sz w:val="24"/>
          <w:szCs w:val="24"/>
        </w:rPr>
      </w:pPr>
      <w:bookmarkStart w:id="0" w:name="_GoBack"/>
      <w:bookmarkEnd w:id="0"/>
      <w:r w:rsidRPr="00A70119">
        <w:rPr>
          <w:rFonts w:ascii="Times New Roman" w:hAnsi="Times New Roman" w:cs="Times New Roman"/>
          <w:sz w:val="24"/>
          <w:szCs w:val="24"/>
        </w:rPr>
        <w:t xml:space="preserve">Wykonawca oświadcza, że wyraża zgodę na potrącenie z kwoty wynagrodzenia wymagalnych zobowiązań wobec Zamawiającego. </w:t>
      </w:r>
    </w:p>
    <w:p w:rsidR="00E46E65" w:rsidRPr="00A70119" w:rsidRDefault="00E46E65" w:rsidP="00E46E65">
      <w:pPr>
        <w:rPr>
          <w:rFonts w:ascii="Times New Roman" w:hAnsi="Times New Roman" w:cs="Times New Roman"/>
          <w:sz w:val="24"/>
          <w:szCs w:val="24"/>
        </w:rPr>
      </w:pPr>
    </w:p>
    <w:p w:rsidR="00B1095D" w:rsidRDefault="00B1095D" w:rsidP="00A70119">
      <w:pPr>
        <w:spacing w:after="0"/>
        <w:jc w:val="center"/>
        <w:rPr>
          <w:rFonts w:ascii="Times New Roman" w:hAnsi="Times New Roman" w:cs="Times New Roman"/>
          <w:b/>
          <w:sz w:val="24"/>
          <w:szCs w:val="24"/>
        </w:rPr>
      </w:pPr>
    </w:p>
    <w:p w:rsidR="00B1095D" w:rsidRDefault="00B1095D" w:rsidP="00A70119">
      <w:pPr>
        <w:spacing w:after="0"/>
        <w:jc w:val="center"/>
        <w:rPr>
          <w:rFonts w:ascii="Times New Roman" w:hAnsi="Times New Roman" w:cs="Times New Roman"/>
          <w:b/>
          <w:sz w:val="24"/>
          <w:szCs w:val="24"/>
        </w:rPr>
      </w:pPr>
    </w:p>
    <w:p w:rsidR="004F515C" w:rsidRDefault="004F515C" w:rsidP="000475DE">
      <w:pPr>
        <w:spacing w:after="0"/>
        <w:rPr>
          <w:rFonts w:ascii="Times New Roman" w:hAnsi="Times New Roman" w:cs="Times New Roman"/>
          <w:b/>
          <w:sz w:val="24"/>
          <w:szCs w:val="24"/>
        </w:rPr>
      </w:pPr>
    </w:p>
    <w:p w:rsidR="00B1095D" w:rsidRDefault="00B1095D" w:rsidP="00A70119">
      <w:pPr>
        <w:spacing w:after="0"/>
        <w:jc w:val="center"/>
        <w:rPr>
          <w:rFonts w:ascii="Times New Roman" w:hAnsi="Times New Roman" w:cs="Times New Roman"/>
          <w:b/>
          <w:sz w:val="24"/>
          <w:szCs w:val="24"/>
        </w:rPr>
      </w:pPr>
    </w:p>
    <w:p w:rsidR="00E46E65" w:rsidRPr="00A70119"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§5</w:t>
      </w:r>
    </w:p>
    <w:p w:rsidR="00E46E65"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Fakturowanie robót i płatności faktur</w:t>
      </w:r>
    </w:p>
    <w:p w:rsidR="00A70119" w:rsidRPr="00A70119" w:rsidRDefault="00A70119" w:rsidP="00A70119">
      <w:pPr>
        <w:spacing w:after="0"/>
        <w:jc w:val="both"/>
        <w:rPr>
          <w:rFonts w:ascii="Times New Roman" w:hAnsi="Times New Roman" w:cs="Times New Roman"/>
          <w:b/>
          <w:sz w:val="24"/>
          <w:szCs w:val="24"/>
        </w:rPr>
      </w:pPr>
    </w:p>
    <w:p w:rsidR="00E46E65" w:rsidRPr="00031C12" w:rsidRDefault="00031C12" w:rsidP="00031C12">
      <w:pPr>
        <w:pStyle w:val="Akapitzlist"/>
        <w:numPr>
          <w:ilvl w:val="0"/>
          <w:numId w:val="11"/>
        </w:numPr>
        <w:spacing w:after="0"/>
        <w:jc w:val="both"/>
        <w:rPr>
          <w:rFonts w:ascii="Times New Roman" w:hAnsi="Times New Roman" w:cs="Times New Roman"/>
          <w:b/>
          <w:sz w:val="24"/>
          <w:szCs w:val="24"/>
        </w:rPr>
      </w:pPr>
      <w:r w:rsidRPr="00031C12">
        <w:rPr>
          <w:rFonts w:ascii="Times New Roman" w:hAnsi="Times New Roman" w:cs="Times New Roman"/>
          <w:sz w:val="24"/>
          <w:szCs w:val="24"/>
        </w:rPr>
        <w:t>Rozliczenie wynagrodzenia, o którym mowa w § 4</w:t>
      </w:r>
      <w:r>
        <w:rPr>
          <w:rFonts w:ascii="Times New Roman" w:hAnsi="Times New Roman" w:cs="Times New Roman"/>
          <w:sz w:val="24"/>
          <w:szCs w:val="24"/>
        </w:rPr>
        <w:t xml:space="preserve"> niniejszej umowy nastąpi jedną fakturą końcową za całkowicie zakończony i wykonany przedmiot umowy. Wystawienie faktury końcowej nastąpi na podstawie podpisanego przez Zamawiającego protokołu odbioru końcowego. </w:t>
      </w:r>
    </w:p>
    <w:p w:rsidR="005460D2" w:rsidRDefault="00E46E65" w:rsidP="00A70119">
      <w:pPr>
        <w:numPr>
          <w:ilvl w:val="0"/>
          <w:numId w:val="11"/>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Wykonawca wystawi fakturę za wykonanie roboty na Zamawiającego</w:t>
      </w:r>
      <w:r w:rsidR="005460D2">
        <w:rPr>
          <w:rFonts w:ascii="Times New Roman" w:hAnsi="Times New Roman" w:cs="Times New Roman"/>
          <w:sz w:val="24"/>
          <w:szCs w:val="24"/>
        </w:rPr>
        <w:t>:</w:t>
      </w:r>
    </w:p>
    <w:p w:rsidR="005460D2" w:rsidRDefault="00E46E65" w:rsidP="005460D2">
      <w:pPr>
        <w:spacing w:after="0" w:line="240" w:lineRule="auto"/>
        <w:ind w:left="360"/>
        <w:jc w:val="both"/>
        <w:rPr>
          <w:rFonts w:ascii="Times New Roman" w:hAnsi="Times New Roman" w:cs="Times New Roman"/>
          <w:sz w:val="24"/>
          <w:szCs w:val="24"/>
        </w:rPr>
      </w:pPr>
      <w:r w:rsidRPr="00A70119">
        <w:rPr>
          <w:rFonts w:ascii="Times New Roman" w:hAnsi="Times New Roman" w:cs="Times New Roman"/>
          <w:sz w:val="24"/>
          <w:szCs w:val="24"/>
        </w:rPr>
        <w:t xml:space="preserve"> Gmina i Miasto Stawiszyn, ul. Szosa Pleszewska 3, 62-820 Stawiszyn, </w:t>
      </w:r>
    </w:p>
    <w:p w:rsidR="00E46E65" w:rsidRPr="00A70119" w:rsidRDefault="00E46E65" w:rsidP="005460D2">
      <w:pPr>
        <w:spacing w:after="0" w:line="240" w:lineRule="auto"/>
        <w:ind w:left="360"/>
        <w:jc w:val="both"/>
        <w:rPr>
          <w:rFonts w:ascii="Times New Roman" w:hAnsi="Times New Roman" w:cs="Times New Roman"/>
          <w:sz w:val="24"/>
          <w:szCs w:val="24"/>
        </w:rPr>
      </w:pPr>
      <w:r w:rsidRPr="00A70119">
        <w:rPr>
          <w:rFonts w:ascii="Times New Roman" w:hAnsi="Times New Roman" w:cs="Times New Roman"/>
          <w:sz w:val="24"/>
          <w:szCs w:val="24"/>
        </w:rPr>
        <w:t>NIP:</w:t>
      </w:r>
      <w:r w:rsidR="00F11DBD">
        <w:rPr>
          <w:rFonts w:ascii="Times New Roman" w:hAnsi="Times New Roman" w:cs="Times New Roman"/>
          <w:sz w:val="24"/>
          <w:szCs w:val="24"/>
        </w:rPr>
        <w:t xml:space="preserve"> 968-094-37-38 </w:t>
      </w:r>
      <w:r w:rsidRPr="00A70119">
        <w:rPr>
          <w:rFonts w:ascii="Times New Roman" w:hAnsi="Times New Roman" w:cs="Times New Roman"/>
          <w:sz w:val="24"/>
          <w:szCs w:val="24"/>
        </w:rPr>
        <w:t>REGON</w:t>
      </w:r>
      <w:r w:rsidR="00031C12">
        <w:rPr>
          <w:rFonts w:ascii="Times New Roman" w:hAnsi="Times New Roman" w:cs="Times New Roman"/>
          <w:sz w:val="24"/>
          <w:szCs w:val="24"/>
        </w:rPr>
        <w:t xml:space="preserve"> 250855334.</w:t>
      </w:r>
    </w:p>
    <w:p w:rsidR="00E46E65" w:rsidRPr="00A70119" w:rsidRDefault="00E46E65" w:rsidP="00A70119">
      <w:pPr>
        <w:numPr>
          <w:ilvl w:val="0"/>
          <w:numId w:val="11"/>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Zapłata wynagrodzenia nastąpi na podstawie wystawionej przez Wykonawcę faktury VAT w ciągu 30 dni od daty otrzymania faktury przez Zamawiającego. Faktura będzie realizowana w formie przelewu z rachunku bankowego Zamawiającego na rachunek bankowy Wykonawcy: </w:t>
      </w:r>
    </w:p>
    <w:p w:rsidR="00E46E65" w:rsidRPr="00A70119" w:rsidRDefault="00E46E65" w:rsidP="00E46E65">
      <w:pPr>
        <w:ind w:left="360"/>
        <w:rPr>
          <w:rFonts w:ascii="Times New Roman" w:hAnsi="Times New Roman" w:cs="Times New Roman"/>
          <w:sz w:val="24"/>
          <w:szCs w:val="24"/>
        </w:rPr>
      </w:pPr>
    </w:p>
    <w:p w:rsidR="00E46E65" w:rsidRPr="00A70119" w:rsidRDefault="00E46E65" w:rsidP="00E46E65">
      <w:pPr>
        <w:rPr>
          <w:rFonts w:ascii="Times New Roman" w:hAnsi="Times New Roman" w:cs="Times New Roman"/>
          <w:sz w:val="24"/>
          <w:szCs w:val="24"/>
        </w:rPr>
      </w:pPr>
      <w:r w:rsidRPr="00A70119">
        <w:rPr>
          <w:rFonts w:ascii="Times New Roman" w:hAnsi="Times New Roman" w:cs="Times New Roman"/>
          <w:sz w:val="24"/>
          <w:szCs w:val="24"/>
        </w:rPr>
        <w:t>………………………………………………………………………………………………….</w:t>
      </w:r>
    </w:p>
    <w:p w:rsidR="00E46E65" w:rsidRPr="00A70119" w:rsidRDefault="00E46E65" w:rsidP="00E46E65">
      <w:pPr>
        <w:ind w:left="360"/>
        <w:rPr>
          <w:rFonts w:ascii="Times New Roman" w:hAnsi="Times New Roman" w:cs="Times New Roman"/>
          <w:sz w:val="24"/>
          <w:szCs w:val="24"/>
        </w:rPr>
      </w:pPr>
      <w:r w:rsidRPr="00A70119">
        <w:rPr>
          <w:rFonts w:ascii="Times New Roman" w:hAnsi="Times New Roman" w:cs="Times New Roman"/>
          <w:sz w:val="24"/>
          <w:szCs w:val="24"/>
        </w:rPr>
        <w:t>(numer rachunku bankowego)</w:t>
      </w:r>
    </w:p>
    <w:p w:rsidR="00E46E65" w:rsidRPr="00A70119" w:rsidRDefault="00E46E65" w:rsidP="00E46E65">
      <w:pPr>
        <w:rPr>
          <w:rFonts w:ascii="Times New Roman" w:hAnsi="Times New Roman" w:cs="Times New Roman"/>
          <w:sz w:val="24"/>
          <w:szCs w:val="24"/>
        </w:rPr>
      </w:pPr>
      <w:r w:rsidRPr="00A70119">
        <w:rPr>
          <w:rFonts w:ascii="Times New Roman" w:hAnsi="Times New Roman" w:cs="Times New Roman"/>
          <w:sz w:val="24"/>
          <w:szCs w:val="24"/>
        </w:rPr>
        <w:t>………………………………………………………………………………………………….</w:t>
      </w:r>
    </w:p>
    <w:p w:rsidR="00E46E65" w:rsidRPr="00A70119" w:rsidRDefault="00E46E65" w:rsidP="00E46E65">
      <w:pPr>
        <w:ind w:left="360"/>
        <w:rPr>
          <w:rFonts w:ascii="Times New Roman" w:hAnsi="Times New Roman" w:cs="Times New Roman"/>
          <w:sz w:val="24"/>
          <w:szCs w:val="24"/>
        </w:rPr>
      </w:pPr>
      <w:r w:rsidRPr="00A70119">
        <w:rPr>
          <w:rFonts w:ascii="Times New Roman" w:hAnsi="Times New Roman" w:cs="Times New Roman"/>
          <w:sz w:val="24"/>
          <w:szCs w:val="24"/>
        </w:rPr>
        <w:t>(nazwa banku prowadzącego rachunek)</w:t>
      </w:r>
    </w:p>
    <w:p w:rsidR="00E46E65" w:rsidRPr="00A70119" w:rsidRDefault="00E46E65" w:rsidP="00E46E65">
      <w:pPr>
        <w:rPr>
          <w:rFonts w:ascii="Times New Roman" w:hAnsi="Times New Roman" w:cs="Times New Roman"/>
          <w:sz w:val="24"/>
          <w:szCs w:val="24"/>
        </w:rPr>
      </w:pPr>
      <w:r w:rsidRPr="00A70119">
        <w:rPr>
          <w:rFonts w:ascii="Times New Roman" w:hAnsi="Times New Roman" w:cs="Times New Roman"/>
          <w:sz w:val="24"/>
          <w:szCs w:val="24"/>
        </w:rPr>
        <w:t>………………………………………………………………………………………………….</w:t>
      </w:r>
    </w:p>
    <w:p w:rsidR="00E46E65" w:rsidRPr="00A70119" w:rsidRDefault="00E46E65" w:rsidP="00A70119">
      <w:pPr>
        <w:ind w:left="360"/>
        <w:rPr>
          <w:rFonts w:ascii="Times New Roman" w:hAnsi="Times New Roman" w:cs="Times New Roman"/>
          <w:sz w:val="24"/>
          <w:szCs w:val="24"/>
        </w:rPr>
      </w:pPr>
      <w:r w:rsidRPr="00A70119">
        <w:rPr>
          <w:rFonts w:ascii="Times New Roman" w:hAnsi="Times New Roman" w:cs="Times New Roman"/>
          <w:sz w:val="24"/>
          <w:szCs w:val="24"/>
        </w:rPr>
        <w:t>(dane właściciela rachunku: nazwa i adres)</w:t>
      </w:r>
    </w:p>
    <w:p w:rsidR="00E46E65" w:rsidRPr="00A70119" w:rsidRDefault="00E46E65" w:rsidP="008613F2">
      <w:pPr>
        <w:numPr>
          <w:ilvl w:val="0"/>
          <w:numId w:val="11"/>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 datę zapłaty strony uznaję datę obciążenia rachunku banku Zamawiającego. </w:t>
      </w:r>
    </w:p>
    <w:p w:rsidR="00E46E65" w:rsidRPr="00A70119" w:rsidRDefault="00E46E65" w:rsidP="008613F2">
      <w:pPr>
        <w:numPr>
          <w:ilvl w:val="0"/>
          <w:numId w:val="11"/>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Warunkiem zapłaty przez Zamawiającego należnego wynagrodzenia za odebrane roboty budowlane jest przedstawienie dowodów zapłaty wymagalnego wynagrodzenia podwykonawcom i dalszym podwykonawcom; biorąc udział w realizacji odebranych robót budowlanych, w formie oświadczenia podwykonawców</w:t>
      </w:r>
      <w:r w:rsidR="00AD5BD2">
        <w:rPr>
          <w:rFonts w:ascii="Times New Roman" w:hAnsi="Times New Roman" w:cs="Times New Roman"/>
          <w:sz w:val="24"/>
          <w:szCs w:val="24"/>
        </w:rPr>
        <w:t xml:space="preserve"> </w:t>
      </w:r>
      <w:r w:rsidRPr="00A70119">
        <w:rPr>
          <w:rFonts w:ascii="Times New Roman" w:hAnsi="Times New Roman" w:cs="Times New Roman"/>
          <w:sz w:val="24"/>
          <w:szCs w:val="24"/>
        </w:rPr>
        <w:t>i dalszych podwykonawców, zgodnie z wzorem przygotowanym przez Zamawiającego.</w:t>
      </w:r>
      <w:r w:rsidR="00AD5BD2">
        <w:rPr>
          <w:rFonts w:ascii="Times New Roman" w:hAnsi="Times New Roman" w:cs="Times New Roman"/>
          <w:sz w:val="24"/>
          <w:szCs w:val="24"/>
        </w:rPr>
        <w:t xml:space="preserve"> </w:t>
      </w:r>
      <w:r w:rsidRPr="00A70119">
        <w:rPr>
          <w:rFonts w:ascii="Times New Roman" w:hAnsi="Times New Roman" w:cs="Times New Roman"/>
          <w:sz w:val="24"/>
          <w:szCs w:val="24"/>
        </w:rPr>
        <w:t xml:space="preserve">W przypadku nie przedstawienia przez Wykonawcę wszystkich dowodów zapłaty, </w:t>
      </w:r>
      <w:r w:rsidR="002F7D6B">
        <w:rPr>
          <w:rFonts w:ascii="Times New Roman" w:hAnsi="Times New Roman" w:cs="Times New Roman"/>
          <w:sz w:val="24"/>
          <w:szCs w:val="24"/>
        </w:rPr>
        <w:t>Z</w:t>
      </w:r>
      <w:r w:rsidRPr="00A70119">
        <w:rPr>
          <w:rFonts w:ascii="Times New Roman" w:hAnsi="Times New Roman" w:cs="Times New Roman"/>
          <w:sz w:val="24"/>
          <w:szCs w:val="24"/>
        </w:rPr>
        <w:t xml:space="preserve">amawiający wstrzyma wypłatę należnego wynagrodzenia za odebrane roboty budowlane. </w:t>
      </w:r>
    </w:p>
    <w:p w:rsidR="008613F2" w:rsidRDefault="008613F2" w:rsidP="00A70119">
      <w:pPr>
        <w:spacing w:after="0"/>
        <w:jc w:val="center"/>
        <w:rPr>
          <w:rFonts w:ascii="Times New Roman" w:hAnsi="Times New Roman" w:cs="Times New Roman"/>
          <w:b/>
          <w:sz w:val="24"/>
          <w:szCs w:val="24"/>
        </w:rPr>
      </w:pPr>
    </w:p>
    <w:p w:rsidR="00E46E65" w:rsidRPr="00A70119"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§6</w:t>
      </w:r>
    </w:p>
    <w:p w:rsidR="00E46E65"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Dokumenty umowne</w:t>
      </w:r>
    </w:p>
    <w:p w:rsidR="00A70119" w:rsidRPr="00A70119" w:rsidRDefault="00A70119" w:rsidP="00A70119">
      <w:pPr>
        <w:spacing w:after="0"/>
        <w:jc w:val="both"/>
        <w:rPr>
          <w:rFonts w:ascii="Times New Roman" w:hAnsi="Times New Roman" w:cs="Times New Roman"/>
          <w:b/>
          <w:sz w:val="24"/>
          <w:szCs w:val="24"/>
        </w:rPr>
      </w:pPr>
    </w:p>
    <w:p w:rsidR="00E46E65" w:rsidRPr="00A70119" w:rsidRDefault="00E46E65" w:rsidP="00A70119">
      <w:pPr>
        <w:jc w:val="both"/>
        <w:rPr>
          <w:rFonts w:ascii="Times New Roman" w:hAnsi="Times New Roman" w:cs="Times New Roman"/>
          <w:sz w:val="24"/>
          <w:szCs w:val="24"/>
        </w:rPr>
      </w:pPr>
      <w:r w:rsidRPr="00A70119">
        <w:rPr>
          <w:rFonts w:ascii="Times New Roman" w:hAnsi="Times New Roman" w:cs="Times New Roman"/>
          <w:sz w:val="24"/>
          <w:szCs w:val="24"/>
        </w:rPr>
        <w:t xml:space="preserve">Następujące dokumenty stanowić będą integralną część umowy: projekty budowlano-wykonawcze oraz specyfikacja techniczna wykonania i odbioru robót budowlanych. </w:t>
      </w:r>
    </w:p>
    <w:p w:rsidR="00E46E65" w:rsidRDefault="00E46E65" w:rsidP="00E46E65">
      <w:pPr>
        <w:rPr>
          <w:rFonts w:ascii="Times New Roman" w:hAnsi="Times New Roman" w:cs="Times New Roman"/>
          <w:sz w:val="24"/>
          <w:szCs w:val="24"/>
        </w:rPr>
      </w:pPr>
    </w:p>
    <w:p w:rsidR="004F515C" w:rsidRDefault="004F515C" w:rsidP="00E46E65">
      <w:pPr>
        <w:rPr>
          <w:rFonts w:ascii="Times New Roman" w:hAnsi="Times New Roman" w:cs="Times New Roman"/>
          <w:sz w:val="24"/>
          <w:szCs w:val="24"/>
        </w:rPr>
      </w:pPr>
    </w:p>
    <w:p w:rsidR="004F515C" w:rsidRPr="00A70119" w:rsidRDefault="004F515C" w:rsidP="00E46E65">
      <w:pPr>
        <w:rPr>
          <w:rFonts w:ascii="Times New Roman" w:hAnsi="Times New Roman" w:cs="Times New Roman"/>
          <w:sz w:val="24"/>
          <w:szCs w:val="24"/>
        </w:rPr>
      </w:pPr>
    </w:p>
    <w:p w:rsidR="00B1095D" w:rsidRDefault="00B1095D" w:rsidP="00A70119">
      <w:pPr>
        <w:spacing w:after="0"/>
        <w:jc w:val="center"/>
        <w:rPr>
          <w:rFonts w:ascii="Times New Roman" w:hAnsi="Times New Roman" w:cs="Times New Roman"/>
          <w:b/>
          <w:sz w:val="24"/>
          <w:szCs w:val="24"/>
        </w:rPr>
      </w:pPr>
    </w:p>
    <w:p w:rsidR="00E46E65" w:rsidRPr="00A70119"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§7</w:t>
      </w:r>
    </w:p>
    <w:p w:rsidR="00A70119"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Obowiązki stron na budowie</w:t>
      </w:r>
    </w:p>
    <w:p w:rsidR="008613F2" w:rsidRPr="00A70119" w:rsidRDefault="008613F2" w:rsidP="00A70119">
      <w:pPr>
        <w:spacing w:after="0"/>
        <w:jc w:val="center"/>
        <w:rPr>
          <w:rFonts w:ascii="Times New Roman" w:hAnsi="Times New Roman" w:cs="Times New Roman"/>
          <w:b/>
          <w:sz w:val="24"/>
          <w:szCs w:val="24"/>
        </w:rPr>
      </w:pPr>
    </w:p>
    <w:p w:rsidR="00E46E65" w:rsidRPr="00A70119" w:rsidRDefault="00E46E65" w:rsidP="00A70119">
      <w:pPr>
        <w:numPr>
          <w:ilvl w:val="0"/>
          <w:numId w:val="1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Wykonawca zobowiązuje się wykonać przedmiot umowy z należytą starannością, zgodnie z dokumentacją przetargową, obowiązującymi przepisami, normami technicznymi, zasadami sztuki budowlanej, etyką zawodową oraz postanowieniami niniejszej umowy.</w:t>
      </w:r>
    </w:p>
    <w:p w:rsidR="00E46E65" w:rsidRPr="00A70119" w:rsidRDefault="00E46E65" w:rsidP="00A70119">
      <w:pPr>
        <w:numPr>
          <w:ilvl w:val="0"/>
          <w:numId w:val="1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Dla potrzeb realizacji przedmiotu umowy Wykonawca wykona we własnym zakresie zaplecze budowy wraz z dostawą niezbędnych mediów oraz potrzebne drogi technologiczne na warunkach ustalonych z właścicielem terenu. </w:t>
      </w:r>
    </w:p>
    <w:p w:rsidR="00E46E65" w:rsidRPr="00A70119" w:rsidRDefault="00E46E65" w:rsidP="00A70119">
      <w:pPr>
        <w:numPr>
          <w:ilvl w:val="0"/>
          <w:numId w:val="1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zobowiązuje się zapewnić warunki bezpieczeństwa i ochrony zdrowia zgodnie z planem BIOZ. </w:t>
      </w:r>
    </w:p>
    <w:p w:rsidR="00E46E65" w:rsidRPr="00A70119" w:rsidRDefault="00E46E65" w:rsidP="00A70119">
      <w:pPr>
        <w:numPr>
          <w:ilvl w:val="0"/>
          <w:numId w:val="1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zobowiązany jest ponosić koszty związane z utrzymaniem dróg dojazdowych do terenu budowy w należytym stanie technicznym i czystości. </w:t>
      </w:r>
    </w:p>
    <w:p w:rsidR="00E46E65" w:rsidRPr="00A70119" w:rsidRDefault="00E46E65" w:rsidP="00A70119">
      <w:pPr>
        <w:numPr>
          <w:ilvl w:val="0"/>
          <w:numId w:val="1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 czasie realizacji przedmiotu umowy Wykonawca będzie utrzymywał teren budowy w miarę możliwości w stanie wolnym od przeszkód komunikacyjnych oraz będzie usuwał na bieżąco wszelkie urządzenia pomocnicze oraz niezbędne materiały i odpady. </w:t>
      </w:r>
    </w:p>
    <w:p w:rsidR="00E46E65" w:rsidRPr="00A70119" w:rsidRDefault="00E46E65" w:rsidP="00A70119">
      <w:pPr>
        <w:numPr>
          <w:ilvl w:val="0"/>
          <w:numId w:val="1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Koszty bieżącej eksploatacji sieci wodociągowej i elektrycznej na potrzeby budowy oraz koszty doprowadzenia energii elektrycznej i wody ponosi Wykonawca. </w:t>
      </w:r>
    </w:p>
    <w:p w:rsidR="00E46E65" w:rsidRPr="00A70119" w:rsidRDefault="00E46E65" w:rsidP="00A70119">
      <w:pPr>
        <w:numPr>
          <w:ilvl w:val="0"/>
          <w:numId w:val="1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Po zakończeniu robót Wykonawca zlikwiduje zaplecze budowy i uporządkuje zajęty plac w terminie późniejszym niż termin odbioru końcowego wykonywanych robót.  </w:t>
      </w:r>
    </w:p>
    <w:p w:rsidR="00E46E65" w:rsidRPr="00A70119" w:rsidRDefault="00E46E65" w:rsidP="00A70119">
      <w:pPr>
        <w:numPr>
          <w:ilvl w:val="0"/>
          <w:numId w:val="1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Przedstawicielem Wykonawcy na terenie budowy jest kierownik budowy. </w:t>
      </w:r>
    </w:p>
    <w:p w:rsidR="00E46E65" w:rsidRPr="00A70119" w:rsidRDefault="00E46E65" w:rsidP="00A70119">
      <w:pPr>
        <w:spacing w:after="0"/>
        <w:rPr>
          <w:rFonts w:ascii="Times New Roman" w:hAnsi="Times New Roman" w:cs="Times New Roman"/>
          <w:b/>
          <w:sz w:val="24"/>
          <w:szCs w:val="24"/>
        </w:rPr>
      </w:pPr>
    </w:p>
    <w:p w:rsidR="00E46E65" w:rsidRPr="00A70119"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§8</w:t>
      </w:r>
    </w:p>
    <w:p w:rsidR="00E46E65" w:rsidRDefault="00E46E65" w:rsidP="00A70119">
      <w:pPr>
        <w:spacing w:after="0"/>
        <w:jc w:val="center"/>
        <w:rPr>
          <w:rFonts w:ascii="Times New Roman" w:hAnsi="Times New Roman" w:cs="Times New Roman"/>
          <w:b/>
          <w:sz w:val="24"/>
          <w:szCs w:val="24"/>
        </w:rPr>
      </w:pPr>
      <w:r w:rsidRPr="00A70119">
        <w:rPr>
          <w:rFonts w:ascii="Times New Roman" w:hAnsi="Times New Roman" w:cs="Times New Roman"/>
          <w:b/>
          <w:sz w:val="24"/>
          <w:szCs w:val="24"/>
        </w:rPr>
        <w:t>Ogólna odpowiedzialność Wykonawcy</w:t>
      </w:r>
    </w:p>
    <w:p w:rsidR="00A70119" w:rsidRPr="00A70119" w:rsidRDefault="00A70119" w:rsidP="00A70119">
      <w:pPr>
        <w:spacing w:after="0"/>
        <w:jc w:val="center"/>
        <w:rPr>
          <w:rFonts w:ascii="Times New Roman" w:hAnsi="Times New Roman" w:cs="Times New Roman"/>
          <w:b/>
          <w:sz w:val="24"/>
          <w:szCs w:val="24"/>
        </w:rPr>
      </w:pPr>
    </w:p>
    <w:p w:rsidR="00E46E65" w:rsidRPr="00A70119" w:rsidRDefault="00E46E65" w:rsidP="00A70119">
      <w:pPr>
        <w:numPr>
          <w:ilvl w:val="0"/>
          <w:numId w:val="13"/>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ma obowiązek wykonać roboty oraz usunąć wszelkie wady, zgodnie z postanowieniami umowy i obowiązującymi przepisami. </w:t>
      </w:r>
    </w:p>
    <w:p w:rsidR="00E46E65" w:rsidRPr="00A70119" w:rsidRDefault="00E46E65" w:rsidP="00A70119">
      <w:pPr>
        <w:numPr>
          <w:ilvl w:val="0"/>
          <w:numId w:val="13"/>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jest odpowiedzialny za pełnienie funkcji koordynacyjnych w stosunku do dostawców i podwykonawców. </w:t>
      </w:r>
    </w:p>
    <w:p w:rsidR="00E46E65" w:rsidRPr="00A70119" w:rsidRDefault="00E46E65" w:rsidP="00A70119">
      <w:pPr>
        <w:numPr>
          <w:ilvl w:val="0"/>
          <w:numId w:val="13"/>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Wykonawca bierze na siebie pełną odpowiedzialność za właściwe wykonanie robót, zapewnienie warunków bezpieczeństwa, sporządzone przez siebie projekty organizacji robót, metody organizacyjno-techniczne stosowane na placu budowy, materiały przeznaczone do wybudowania i sprzęt wykonania robót, począwszy od daty rozpoczęcia robót aż do dnia odbioru końcowego.</w:t>
      </w:r>
    </w:p>
    <w:p w:rsidR="00E46E65" w:rsidRPr="00A70119" w:rsidRDefault="00E46E65" w:rsidP="00A70119">
      <w:pPr>
        <w:numPr>
          <w:ilvl w:val="0"/>
          <w:numId w:val="13"/>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 Wykonawca jest odpowiedzialny za spełnienie wymogów ustawy dotyczących zagospodarowania odpadów powstałych w trakcie realizacji inwestycji. </w:t>
      </w:r>
    </w:p>
    <w:p w:rsidR="00E46E65" w:rsidRPr="00A70119" w:rsidRDefault="00E46E65" w:rsidP="00A70119">
      <w:pPr>
        <w:numPr>
          <w:ilvl w:val="0"/>
          <w:numId w:val="13"/>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na własny koszt przeprowadzi wszelkie niezbędne badania, prace i pomiary potwierdzające wysoką jakość i prawidłowość wykonania przedmiotu umowy. </w:t>
      </w:r>
    </w:p>
    <w:p w:rsidR="00E46E65" w:rsidRDefault="00E46E65" w:rsidP="00A70119">
      <w:pPr>
        <w:numPr>
          <w:ilvl w:val="0"/>
          <w:numId w:val="13"/>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zapewni pełną obsługę geodezyjna prowadzonych robót wraz z wykonaniem inwentaryzacji geodezyjnych powykonawczej. </w:t>
      </w:r>
      <w:r w:rsidR="000475DE">
        <w:rPr>
          <w:rFonts w:ascii="Times New Roman" w:hAnsi="Times New Roman" w:cs="Times New Roman"/>
          <w:sz w:val="24"/>
          <w:szCs w:val="24"/>
        </w:rPr>
        <w:t>Dopuszcza się przedstawienie w trakcie odbioru oświadczenia geodety.</w:t>
      </w:r>
    </w:p>
    <w:p w:rsidR="000475DE" w:rsidRPr="00A70119" w:rsidRDefault="000475DE" w:rsidP="000475DE">
      <w:pPr>
        <w:spacing w:after="0" w:line="240" w:lineRule="auto"/>
        <w:jc w:val="both"/>
        <w:rPr>
          <w:rFonts w:ascii="Times New Roman" w:hAnsi="Times New Roman" w:cs="Times New Roman"/>
          <w:sz w:val="24"/>
          <w:szCs w:val="24"/>
        </w:rPr>
      </w:pPr>
    </w:p>
    <w:p w:rsidR="004F515C" w:rsidRDefault="004F515C" w:rsidP="00564475">
      <w:pPr>
        <w:spacing w:after="0"/>
        <w:jc w:val="center"/>
        <w:rPr>
          <w:rFonts w:ascii="Times New Roman" w:hAnsi="Times New Roman" w:cs="Times New Roman"/>
          <w:b/>
          <w:sz w:val="24"/>
          <w:szCs w:val="24"/>
        </w:rPr>
      </w:pPr>
    </w:p>
    <w:p w:rsidR="000475DE" w:rsidRDefault="000475DE" w:rsidP="00564475">
      <w:pPr>
        <w:spacing w:after="0"/>
        <w:jc w:val="center"/>
        <w:rPr>
          <w:rFonts w:ascii="Times New Roman" w:hAnsi="Times New Roman" w:cs="Times New Roman"/>
          <w:b/>
          <w:sz w:val="24"/>
          <w:szCs w:val="24"/>
        </w:rPr>
      </w:pPr>
    </w:p>
    <w:p w:rsidR="000475DE" w:rsidRDefault="000475DE" w:rsidP="00564475">
      <w:pPr>
        <w:spacing w:after="0"/>
        <w:jc w:val="center"/>
        <w:rPr>
          <w:rFonts w:ascii="Times New Roman" w:hAnsi="Times New Roman" w:cs="Times New Roman"/>
          <w:b/>
          <w:sz w:val="24"/>
          <w:szCs w:val="24"/>
        </w:rPr>
      </w:pPr>
    </w:p>
    <w:p w:rsidR="000475DE" w:rsidRDefault="000475DE" w:rsidP="00564475">
      <w:pPr>
        <w:spacing w:after="0"/>
        <w:jc w:val="center"/>
        <w:rPr>
          <w:rFonts w:ascii="Times New Roman" w:hAnsi="Times New Roman" w:cs="Times New Roman"/>
          <w:b/>
          <w:sz w:val="24"/>
          <w:szCs w:val="24"/>
        </w:rPr>
      </w:pPr>
    </w:p>
    <w:p w:rsidR="00E46E65" w:rsidRPr="00F85C91" w:rsidRDefault="00E46E65" w:rsidP="00564475">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§9</w:t>
      </w:r>
    </w:p>
    <w:p w:rsidR="00E46E65"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 xml:space="preserve">Personel Wykonawcy </w:t>
      </w:r>
    </w:p>
    <w:p w:rsidR="00F85C91" w:rsidRPr="00F85C91" w:rsidRDefault="00F85C91" w:rsidP="00F85C91">
      <w:pPr>
        <w:spacing w:after="0"/>
        <w:jc w:val="center"/>
        <w:rPr>
          <w:rFonts w:ascii="Times New Roman" w:hAnsi="Times New Roman" w:cs="Times New Roman"/>
          <w:b/>
          <w:sz w:val="24"/>
          <w:szCs w:val="24"/>
        </w:rPr>
      </w:pPr>
    </w:p>
    <w:p w:rsidR="00E46E65" w:rsidRPr="00A70119" w:rsidRDefault="00E46E65" w:rsidP="00F85C91">
      <w:pPr>
        <w:numPr>
          <w:ilvl w:val="0"/>
          <w:numId w:val="1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Zamawiający wymaga, aby wszelkie prace fizyczne oraz czynności wykonane przez operatorów sprzętu budowlanego były wykonane przez osoby zatrudnione przez Wykonawcę lub podwykonawcę na podstawie umowy o pracę w rozumieniu przepisów ustawy z dnia 26 czerwca 1974r. Kodeks pracy.</w:t>
      </w:r>
    </w:p>
    <w:p w:rsidR="00E46E65" w:rsidRPr="00A70119" w:rsidRDefault="00E46E65" w:rsidP="00F85C91">
      <w:pPr>
        <w:numPr>
          <w:ilvl w:val="0"/>
          <w:numId w:val="1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Zamawiający wymaga, aby Wykonawca/podwykonawca w terminie 7 dni roboczych od podpisania umowy przedłoży Zamawiającemu oświadczenie, że osoby o których mowa w ust. 1 są zatrudnione przez Wykonawców/ podwykonawców na podstawie umowy o pracę, w rozumieniu przepisów ustawy z dnia 26 czerwiec 1974r. Kodeks pracy. </w:t>
      </w:r>
    </w:p>
    <w:p w:rsidR="00E46E65" w:rsidRPr="00A70119" w:rsidRDefault="00E46E65" w:rsidP="00F85C91">
      <w:pPr>
        <w:numPr>
          <w:ilvl w:val="0"/>
          <w:numId w:val="1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 przypadku zmiany składu osobowego pracowników Wykonawcy/ podwykonawcy będzie zobowiązany każdorazowo do aktualizacji oświadczenia o których mowa w ust. 3, w terminie natychmiastowym tj. najpóźniej w dniu rozpoczęcia pracy przez nowego pracownika. </w:t>
      </w:r>
    </w:p>
    <w:p w:rsidR="00E46E65" w:rsidRPr="00A70119" w:rsidRDefault="00E46E65" w:rsidP="00F85C91">
      <w:pPr>
        <w:numPr>
          <w:ilvl w:val="0"/>
          <w:numId w:val="1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Każdorazowo na żądanie Zamawiającego, w terminie nie dłuższym niż 4 dni robocze Wykonawca będzie zobowiązany do przedłożenia dowodów zawarcia umów o pracę przez Wykonawcę/podwykonawcę z osobami o których mowa w ust.1.</w:t>
      </w:r>
    </w:p>
    <w:p w:rsidR="00E46E65" w:rsidRPr="00A70119" w:rsidRDefault="00E46E65" w:rsidP="00F85C91">
      <w:pPr>
        <w:numPr>
          <w:ilvl w:val="0"/>
          <w:numId w:val="1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zatrudni na terenie budowy na czas wykonywania robót i usuwanie wad wykwalifikowany personel posiadający odpowiednie kwalifikacje. </w:t>
      </w:r>
    </w:p>
    <w:p w:rsidR="00E46E65" w:rsidRPr="00A70119" w:rsidRDefault="00E46E65" w:rsidP="00F85C91">
      <w:pPr>
        <w:numPr>
          <w:ilvl w:val="0"/>
          <w:numId w:val="1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Zamawiający ma prawo żądania od Wykonawcy usunięcia z terenu budowy każdej osoby, która nie posiada odpowiednich kwalifikacji, niedbale wykonuje swoją pracę, lub której obecność na terenie budowy jest uznana za niepożądaną. </w:t>
      </w:r>
    </w:p>
    <w:p w:rsidR="00E46E65" w:rsidRPr="00A70119" w:rsidRDefault="00E46E65" w:rsidP="00E46E65">
      <w:pPr>
        <w:rPr>
          <w:rFonts w:ascii="Times New Roman" w:hAnsi="Times New Roman" w:cs="Times New Roman"/>
          <w:sz w:val="24"/>
          <w:szCs w:val="24"/>
        </w:rPr>
      </w:pPr>
    </w:p>
    <w:p w:rsidR="00E46E65" w:rsidRPr="00F85C91"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§10</w:t>
      </w:r>
    </w:p>
    <w:p w:rsidR="00E46E65"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Podwykonawcy</w:t>
      </w:r>
    </w:p>
    <w:p w:rsidR="00F85C91" w:rsidRPr="00F85C91" w:rsidRDefault="00F85C91" w:rsidP="00F85C91">
      <w:pPr>
        <w:spacing w:after="0"/>
        <w:jc w:val="both"/>
        <w:rPr>
          <w:rFonts w:ascii="Times New Roman" w:hAnsi="Times New Roman" w:cs="Times New Roman"/>
          <w:b/>
          <w:sz w:val="24"/>
          <w:szCs w:val="24"/>
        </w:rPr>
      </w:pP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Zamawiający w terminie 14 dni, zgłasza w formie pisemnej zastrzeżenia do projektu umowy o podwykonawstwo, której przedmiotem są roboty budowlane: </w:t>
      </w:r>
    </w:p>
    <w:p w:rsidR="00E46E65" w:rsidRPr="00A70119" w:rsidRDefault="00E46E65" w:rsidP="00F85C91">
      <w:pPr>
        <w:numPr>
          <w:ilvl w:val="1"/>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Niespełniającej wymagań określonych w specyfikacji istotnych warunków zamówienia;</w:t>
      </w:r>
    </w:p>
    <w:p w:rsidR="00E46E65" w:rsidRPr="00A70119" w:rsidRDefault="00E46E65" w:rsidP="00F85C91">
      <w:pPr>
        <w:numPr>
          <w:ilvl w:val="1"/>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Gdy przewiduje termin zapłaty wynagrodzenia dłuższy niż określony w ust. 2</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Niezgłoszenie w formie pisemnej zastrzeżeń do przedłożonego projektu umowy o podwykonawstwo, której przedmiotem są roboty budowlane, w terminie określonym w ust. 3 uważa się za akceptację projektu umowy przez Zamawiającego. </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lastRenderedPageBreak/>
        <w:t xml:space="preserve">Wykonawca, podwykonawca, lub dalszy podwykonawca przekłada Zamawiającemu poświadczoną za zgodność z oryginałem  kopie zawartej umowy o podwykonawstwo, której przedmiotem są roboty budowlane, w terminie 7 dni od dnia jej zawarcia. </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Zamawiający, w terminie 14 dni, zgłasza w formie pisemnej sprzeciw do umowy o podwykonawstwo, której przedmiotem są roboty budowlane, w przypadku, o których mowa w ust.3. </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Niezgłoszenie w formie pisemnej sprzeciwu do przedłożonej umowy o podwykonawstwo, której przedmiotem są roboty budowlane, w terminie określonym w ust.6, uważa się za akceptacje umowy przez Zamawiającego. </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Wykonawca, podwykonawca lub dalszy podwykonawca prze</w:t>
      </w:r>
      <w:r w:rsidR="004F515C">
        <w:rPr>
          <w:rFonts w:ascii="Times New Roman" w:hAnsi="Times New Roman" w:cs="Times New Roman"/>
          <w:sz w:val="24"/>
          <w:szCs w:val="24"/>
        </w:rPr>
        <w:t>d</w:t>
      </w:r>
      <w:r w:rsidRPr="00A70119">
        <w:rPr>
          <w:rFonts w:ascii="Times New Roman" w:hAnsi="Times New Roman" w:cs="Times New Roman"/>
          <w:sz w:val="24"/>
          <w:szCs w:val="24"/>
        </w:rPr>
        <w:t>kłada Zamawiającemu poświadczona za zgodność z oryginałem kopię zawartej umowy o podwykonawstwo, której przedmiotem są dostawy lub usługi, w terminie 7 dni od dnia jej zawarcia, z wyłączeniem umów o pod</w:t>
      </w:r>
      <w:r w:rsidR="004F515C">
        <w:rPr>
          <w:rFonts w:ascii="Times New Roman" w:hAnsi="Times New Roman" w:cs="Times New Roman"/>
          <w:sz w:val="24"/>
          <w:szCs w:val="24"/>
        </w:rPr>
        <w:t>wykonawstwo o wartości mniejszej</w:t>
      </w:r>
      <w:r w:rsidRPr="00A70119">
        <w:rPr>
          <w:rFonts w:ascii="Times New Roman" w:hAnsi="Times New Roman" w:cs="Times New Roman"/>
          <w:sz w:val="24"/>
          <w:szCs w:val="24"/>
        </w:rPr>
        <w:t xml:space="preserve"> niż 0,5% wartości niniejszej umowy. Wyłącznie nie dotyczy umów o podwykonawstwo o wartośc</w:t>
      </w:r>
      <w:r w:rsidR="004F515C">
        <w:rPr>
          <w:rFonts w:ascii="Times New Roman" w:hAnsi="Times New Roman" w:cs="Times New Roman"/>
          <w:sz w:val="24"/>
          <w:szCs w:val="24"/>
        </w:rPr>
        <w:t>i mniejszej niż 5000</w:t>
      </w:r>
      <w:r w:rsidRPr="00A70119">
        <w:rPr>
          <w:rFonts w:ascii="Times New Roman" w:hAnsi="Times New Roman" w:cs="Times New Roman"/>
          <w:sz w:val="24"/>
          <w:szCs w:val="24"/>
        </w:rPr>
        <w:t>.zł.</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 przypadku o którym mowa w ust. 8, jeżeli termin zapłaty wynagrodzenia jest dłuższy niż określony w ust. 2, Zamawiający informuje o tym Wykonawcę i wzywa go do odprowadzenia do zmiany tej umowy pod rygorem wystąpienia o zapłatę kary umownej. </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Zapisy ust. 1-9 stosuje się odpowiednio do zmian umowy o podwykonawstwo. </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Powierzenie wykonania części zamówienia podwykonawcom nie zwalnia wykonawcy z odpowiedzialnością za należyte wykonanie tego zamówienia. </w:t>
      </w:r>
    </w:p>
    <w:p w:rsidR="00E46E65" w:rsidRPr="00A70119" w:rsidRDefault="00E46E65" w:rsidP="00F85C91">
      <w:pPr>
        <w:numPr>
          <w:ilvl w:val="0"/>
          <w:numId w:val="1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Jeżeli Zamawiający ma uzasadnione podejrzenia, że kwalifikacje podwykonawcy lub jego wyposażenie w sprzęt nie gwarantują odpowiedzialnej jakości wykonania robót lub dotrzymania terminów, to może on żądać od Wykonawcy zmiany lub jego usunięcia podwykonawcy z terenu budowy. </w:t>
      </w:r>
    </w:p>
    <w:p w:rsidR="00E46E65" w:rsidRPr="00A70119" w:rsidRDefault="00E46E65" w:rsidP="00E46E65">
      <w:pPr>
        <w:rPr>
          <w:rFonts w:ascii="Times New Roman" w:hAnsi="Times New Roman" w:cs="Times New Roman"/>
          <w:sz w:val="24"/>
          <w:szCs w:val="24"/>
        </w:rPr>
      </w:pPr>
    </w:p>
    <w:p w:rsidR="00E46E65" w:rsidRPr="00F85C91"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 xml:space="preserve">§11 </w:t>
      </w:r>
    </w:p>
    <w:p w:rsidR="00E46E65"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Warunki bezpieczeństwa i ochrona środowiska naturalnego</w:t>
      </w:r>
    </w:p>
    <w:p w:rsidR="00F85C91" w:rsidRPr="00F85C91" w:rsidRDefault="00F85C91" w:rsidP="00F85C91">
      <w:pPr>
        <w:spacing w:after="0"/>
        <w:jc w:val="center"/>
        <w:rPr>
          <w:rFonts w:ascii="Times New Roman" w:hAnsi="Times New Roman" w:cs="Times New Roman"/>
          <w:b/>
          <w:sz w:val="24"/>
          <w:szCs w:val="24"/>
        </w:rPr>
      </w:pPr>
    </w:p>
    <w:p w:rsidR="00E46E65" w:rsidRPr="00A70119" w:rsidRDefault="00E46E65" w:rsidP="00E46E65">
      <w:pPr>
        <w:rPr>
          <w:rFonts w:ascii="Times New Roman" w:hAnsi="Times New Roman" w:cs="Times New Roman"/>
          <w:sz w:val="24"/>
          <w:szCs w:val="24"/>
        </w:rPr>
      </w:pPr>
      <w:r w:rsidRPr="00A70119">
        <w:rPr>
          <w:rFonts w:ascii="Times New Roman" w:hAnsi="Times New Roman" w:cs="Times New Roman"/>
          <w:sz w:val="24"/>
          <w:szCs w:val="24"/>
        </w:rPr>
        <w:t xml:space="preserve">Wykonawca w czasie wykonywania robót oraz usuwania wad powinien: </w:t>
      </w:r>
    </w:p>
    <w:p w:rsidR="00E46E65" w:rsidRPr="00A70119" w:rsidRDefault="00E46E65" w:rsidP="00F85C91">
      <w:pPr>
        <w:numPr>
          <w:ilvl w:val="0"/>
          <w:numId w:val="16"/>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przestrzegać bezpieczeństwa wszystkich osób przebywających na terenie budowy;</w:t>
      </w:r>
    </w:p>
    <w:p w:rsidR="00E46E65" w:rsidRPr="00A70119" w:rsidRDefault="00E46E65" w:rsidP="00F85C91">
      <w:pPr>
        <w:numPr>
          <w:ilvl w:val="0"/>
          <w:numId w:val="16"/>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wykonywać i utrzymywać na swój koszt wszelkie osłony, ogrodzenia, oznakowania i oświetlenia terenu budowy, jeżeli okaże się niezbędne dla prowadzenia robót;</w:t>
      </w:r>
    </w:p>
    <w:p w:rsidR="00E46E65" w:rsidRPr="00A70119" w:rsidRDefault="00E46E65" w:rsidP="00F85C91">
      <w:pPr>
        <w:numPr>
          <w:ilvl w:val="0"/>
          <w:numId w:val="16"/>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podjąć wszelkie niezbędne kroki w celu ochrony środowiska na terenie budowy i w jego otoczeniu;</w:t>
      </w:r>
    </w:p>
    <w:p w:rsidR="00E46E65" w:rsidRPr="00A70119" w:rsidRDefault="00E46E65" w:rsidP="00F85C91">
      <w:pPr>
        <w:numPr>
          <w:ilvl w:val="0"/>
          <w:numId w:val="16"/>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utrzymać w czystości przyległe ulice i chodniki, jeśli korzysta z nich w związku z prowadzeniem robót; </w:t>
      </w:r>
    </w:p>
    <w:p w:rsidR="00E46E65" w:rsidRPr="00A70119" w:rsidRDefault="00E46E65" w:rsidP="00F85C91">
      <w:pPr>
        <w:numPr>
          <w:ilvl w:val="0"/>
          <w:numId w:val="16"/>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utrzymać w sprawności zainstalowane urządzenia. </w:t>
      </w:r>
    </w:p>
    <w:p w:rsidR="00E46E65" w:rsidRPr="00A70119" w:rsidRDefault="00E46E65" w:rsidP="00E46E65">
      <w:pPr>
        <w:rPr>
          <w:rFonts w:ascii="Times New Roman" w:hAnsi="Times New Roman" w:cs="Times New Roman"/>
          <w:sz w:val="24"/>
          <w:szCs w:val="24"/>
        </w:rPr>
      </w:pPr>
    </w:p>
    <w:p w:rsidR="00B1095D" w:rsidRDefault="00B1095D" w:rsidP="004F515C">
      <w:pPr>
        <w:spacing w:after="0"/>
        <w:rPr>
          <w:rFonts w:ascii="Times New Roman" w:hAnsi="Times New Roman" w:cs="Times New Roman"/>
          <w:b/>
          <w:sz w:val="24"/>
          <w:szCs w:val="24"/>
        </w:rPr>
      </w:pPr>
    </w:p>
    <w:p w:rsidR="00E46E65" w:rsidRPr="00F85C91"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§12</w:t>
      </w:r>
    </w:p>
    <w:p w:rsidR="00E46E65"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Ochrona robót</w:t>
      </w:r>
    </w:p>
    <w:p w:rsidR="00F85C91" w:rsidRPr="00F85C91" w:rsidRDefault="00F85C91" w:rsidP="00F85C91">
      <w:pPr>
        <w:spacing w:after="0"/>
        <w:jc w:val="center"/>
        <w:rPr>
          <w:rFonts w:ascii="Times New Roman" w:hAnsi="Times New Roman" w:cs="Times New Roman"/>
          <w:b/>
          <w:sz w:val="24"/>
          <w:szCs w:val="24"/>
        </w:rPr>
      </w:pPr>
    </w:p>
    <w:p w:rsidR="00E46E65" w:rsidRPr="00A70119" w:rsidRDefault="00E46E65" w:rsidP="00F85C91">
      <w:pPr>
        <w:numPr>
          <w:ilvl w:val="0"/>
          <w:numId w:val="1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powinien chronić przed uszkodzeniami i kradzieżą wykonane przez siebie roboty i materiały przeznaczone do wykonania prac od chwili rozpoczęcia robót do odbioru końcowego, jak również zabezpieczyć roboty przed szkodami oraz przed działaniem warunków atmosferycznych i wód gruntowych. </w:t>
      </w:r>
    </w:p>
    <w:p w:rsidR="00E46E65" w:rsidRPr="00A70119" w:rsidRDefault="00E46E65" w:rsidP="00F85C91">
      <w:pPr>
        <w:numPr>
          <w:ilvl w:val="0"/>
          <w:numId w:val="1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lastRenderedPageBreak/>
        <w:t xml:space="preserve">Wszelkie straty lub uszkodzenia w robotach i materiałach powstałe w okresie, w którym Wykonawca jest za nie odpowiedzialny, powinien naprawić na własny koszt w taki sposób, aby roboty i materiały odpowiadały wymaganiom dokumentacji projektowej. </w:t>
      </w:r>
    </w:p>
    <w:p w:rsidR="00E46E65" w:rsidRPr="004F515C" w:rsidRDefault="00E46E65" w:rsidP="00E46E65">
      <w:pPr>
        <w:numPr>
          <w:ilvl w:val="0"/>
          <w:numId w:val="1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ponosi odpowiedzialność za wyrządzone szkody i straty w robotach i mieniu podczas usuwania wad w okresie gwarancji i rękojmi. </w:t>
      </w:r>
    </w:p>
    <w:p w:rsidR="00E46E65" w:rsidRPr="00F85C91"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§13</w:t>
      </w:r>
    </w:p>
    <w:p w:rsidR="00E46E65"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Jakość materiałów i robót</w:t>
      </w:r>
    </w:p>
    <w:p w:rsidR="00F85C91" w:rsidRPr="00F85C91" w:rsidRDefault="00F85C91" w:rsidP="00F85C91">
      <w:pPr>
        <w:spacing w:after="0"/>
        <w:jc w:val="center"/>
        <w:rPr>
          <w:rFonts w:ascii="Times New Roman" w:hAnsi="Times New Roman" w:cs="Times New Roman"/>
          <w:b/>
          <w:sz w:val="24"/>
          <w:szCs w:val="24"/>
        </w:rPr>
      </w:pPr>
    </w:p>
    <w:p w:rsidR="00E46E65" w:rsidRPr="00A70119" w:rsidRDefault="00E46E65" w:rsidP="00F85C91">
      <w:pPr>
        <w:numPr>
          <w:ilvl w:val="0"/>
          <w:numId w:val="18"/>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Materiały i urządzenia użyte do wykonania umowy powinny odpowiadać, co do jakości wymogom wyrobów dopuszczonych do obrotu i stosowania w budownictwie określonych w ustawi z dnia 7 lipca 1994r. P</w:t>
      </w:r>
      <w:r w:rsidR="00AD5BD2">
        <w:rPr>
          <w:rFonts w:ascii="Times New Roman" w:hAnsi="Times New Roman" w:cs="Times New Roman"/>
          <w:sz w:val="24"/>
          <w:szCs w:val="24"/>
        </w:rPr>
        <w:t>rawo budowlane (tj. Dz.U. z 2017r. poz. 1332</w:t>
      </w:r>
      <w:r w:rsidRPr="00A70119">
        <w:rPr>
          <w:rFonts w:ascii="Times New Roman" w:hAnsi="Times New Roman" w:cs="Times New Roman"/>
          <w:sz w:val="24"/>
          <w:szCs w:val="24"/>
        </w:rPr>
        <w:t xml:space="preserve"> z póź. zm) ustawie z dnia 16 kwietnia 2004 r. o wyrobach budowlanych (tj. Dz.U. z 2016r. poz. 1570) oraz wymogom specyfikacji technicznych, wykonania i odbioru robót i SIWIZ. </w:t>
      </w:r>
    </w:p>
    <w:p w:rsidR="00E46E65" w:rsidRPr="00A70119" w:rsidRDefault="00E46E65" w:rsidP="00F85C91">
      <w:pPr>
        <w:numPr>
          <w:ilvl w:val="0"/>
          <w:numId w:val="18"/>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Wykonawca na każde żądanie Zamawiającego zobowiązany jest do okazania w stosunku do wskazanych materiałów znak bezpieczeństwa, deklaracji zgodności lub aprobaty technicznej lub certyfikatu zgodności z Polską Normą przenoszącą normy europejskie lub normą państw członkowskich Europejskiego Obszaru Gospod</w:t>
      </w:r>
      <w:r w:rsidR="008E3659">
        <w:rPr>
          <w:rFonts w:ascii="Times New Roman" w:hAnsi="Times New Roman" w:cs="Times New Roman"/>
          <w:sz w:val="24"/>
          <w:szCs w:val="24"/>
        </w:rPr>
        <w:t xml:space="preserve">arczego przenoszącą tę normę </w:t>
      </w:r>
      <w:r w:rsidRPr="00A70119">
        <w:rPr>
          <w:rFonts w:ascii="Times New Roman" w:hAnsi="Times New Roman" w:cs="Times New Roman"/>
          <w:sz w:val="24"/>
          <w:szCs w:val="24"/>
        </w:rPr>
        <w:t xml:space="preserve"> innymi normami lub dokumentami, zgodnie z przepisami ustawy Pzp.</w:t>
      </w:r>
    </w:p>
    <w:p w:rsidR="00E46E65" w:rsidRPr="00A70119" w:rsidRDefault="00E46E65" w:rsidP="00F85C91">
      <w:pPr>
        <w:numPr>
          <w:ilvl w:val="0"/>
          <w:numId w:val="18"/>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Ilekroć w specyfikacji technicznej wykonania i odbioru robót, dokumentacji technicznej mowa jest o polskich normach, należy przez to rozumieć polskie normy przenoszące normy europejskie lub normy innych państwa członkowskich Europejskiego Obszaru Gospodarczego lub inne normy lub dokumenty, o których mowa w art. 30 ust. 1 pkt 2 ustawy Pzp. </w:t>
      </w:r>
    </w:p>
    <w:p w:rsidR="00E46E65" w:rsidRPr="00A70119" w:rsidRDefault="00E46E65" w:rsidP="00F85C91">
      <w:pPr>
        <w:numPr>
          <w:ilvl w:val="0"/>
          <w:numId w:val="18"/>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Zamawiający ma prawo żądać od Wykonawcy wykonania przez niego badań jakościowo – ilościowych stosownych materiałów i wyrobów budowlanych. Wykonawca wykona na własny koszt badania i pomiary zgodnie z wymogami w tym zakresie. Miejsca pomiarów i badań wskaże przedstawiciel Zamawiającego. </w:t>
      </w:r>
    </w:p>
    <w:p w:rsidR="00B1095D" w:rsidRPr="004F515C" w:rsidRDefault="00E46E65" w:rsidP="004F515C">
      <w:pPr>
        <w:numPr>
          <w:ilvl w:val="0"/>
          <w:numId w:val="18"/>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Zamawiający może pobierać próbki materiałów i prowadzić badania niezależnie od Wykonawców, na swój koszt. Jeżeli wyniki tych badań wykażą, że raporty Wykonawcy są niewiarygodne, to Zamawiający poleci Wykonawcy lub zleci niezależnemu laboratorium przeprowadzenie powtórnych lub dodatkowych badań. W takim przypadku całkowite koszty powtórnych lub dodatkowych badań i pobierania próbek poniesione zostaną przez Wykonawcę. </w:t>
      </w:r>
    </w:p>
    <w:p w:rsidR="00E46E65" w:rsidRPr="00F85C91"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§14</w:t>
      </w:r>
    </w:p>
    <w:p w:rsidR="00E46E65"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Odbiory robót</w:t>
      </w:r>
    </w:p>
    <w:p w:rsidR="00F85C91" w:rsidRPr="00F85C91" w:rsidRDefault="00F85C91" w:rsidP="00F85C91">
      <w:pPr>
        <w:spacing w:after="0"/>
        <w:jc w:val="center"/>
        <w:rPr>
          <w:rFonts w:ascii="Times New Roman" w:hAnsi="Times New Roman" w:cs="Times New Roman"/>
          <w:b/>
          <w:sz w:val="24"/>
          <w:szCs w:val="24"/>
        </w:rPr>
      </w:pPr>
    </w:p>
    <w:p w:rsidR="00E46E65" w:rsidRPr="00A70119" w:rsidRDefault="00E46E65" w:rsidP="00F85C91">
      <w:pPr>
        <w:numPr>
          <w:ilvl w:val="0"/>
          <w:numId w:val="19"/>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zgłosi pisemnie Zamawiającemu gotowość dokonania końcowego odbioru robót, jeżeli pełny zakres robót zadania wymienionego w §1 ust.1 niniejszej umowy zostanie zakończony, a wszystkie badania i próby przewidziane w specyfikacjach technicznych zgodne będą z obowiązującymi normami. </w:t>
      </w:r>
    </w:p>
    <w:p w:rsidR="00E46E65" w:rsidRPr="00A70119" w:rsidRDefault="00E46E65" w:rsidP="00F85C91">
      <w:pPr>
        <w:numPr>
          <w:ilvl w:val="0"/>
          <w:numId w:val="19"/>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Zamawiający na podstawie otrzymanego pisemnego zgłoszenia Wykonawcy powoła, w ciągu 14 dni od daty potwierdzenia przez inspektora nadzoru zakończenia robót, komisję odbiorową, złożoną z przedstawicieli stron, która przeprowadzi czynności związane z odbiorem końcowym przedmiotu umowy. </w:t>
      </w:r>
    </w:p>
    <w:p w:rsidR="00E46E65" w:rsidRPr="00A70119" w:rsidRDefault="00E46E65" w:rsidP="00F85C91">
      <w:pPr>
        <w:numPr>
          <w:ilvl w:val="0"/>
          <w:numId w:val="19"/>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Jeżeli zadaniem komisji roboty pod względem przygotowania dokumentacyjnego nie będą gotowe do odbioru końcowego lub zakresu robót poprawkowych bądź uzupełniających nie będzie zakończony, komisja przerwie czynności odbiorowe i ustali nowy termin odbioru końcowego, co w wypadku przekroczenia terminu umownego skutkować będzie naliczeniem kar umownych. </w:t>
      </w:r>
    </w:p>
    <w:p w:rsidR="00E46E65" w:rsidRPr="00A70119" w:rsidRDefault="00E46E65" w:rsidP="00F85C91">
      <w:pPr>
        <w:numPr>
          <w:ilvl w:val="0"/>
          <w:numId w:val="19"/>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lastRenderedPageBreak/>
        <w:t xml:space="preserve">Wykonawca najpóźniej w ostatnim dniu odbioru końcowego przekaże Zamawiającemu kompletny operat kolaudacyjny. </w:t>
      </w:r>
    </w:p>
    <w:p w:rsidR="00E46E65" w:rsidRPr="00A70119" w:rsidRDefault="00E46E65" w:rsidP="00F85C91">
      <w:pPr>
        <w:jc w:val="both"/>
        <w:rPr>
          <w:rFonts w:ascii="Times New Roman" w:hAnsi="Times New Roman" w:cs="Times New Roman"/>
          <w:sz w:val="24"/>
          <w:szCs w:val="24"/>
        </w:rPr>
      </w:pPr>
    </w:p>
    <w:p w:rsidR="00E46E65" w:rsidRPr="00F85C91"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 xml:space="preserve">§15 </w:t>
      </w:r>
    </w:p>
    <w:p w:rsidR="00E46E65"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 xml:space="preserve">Okres gwarancji </w:t>
      </w:r>
    </w:p>
    <w:p w:rsidR="00F85C91" w:rsidRPr="00F85C91" w:rsidRDefault="00F85C91" w:rsidP="00F85C91">
      <w:pPr>
        <w:spacing w:after="0"/>
        <w:jc w:val="center"/>
        <w:rPr>
          <w:rFonts w:ascii="Times New Roman" w:hAnsi="Times New Roman" w:cs="Times New Roman"/>
          <w:b/>
          <w:sz w:val="24"/>
          <w:szCs w:val="24"/>
        </w:rPr>
      </w:pPr>
    </w:p>
    <w:p w:rsidR="00E46E65" w:rsidRPr="00A70119" w:rsidRDefault="00E46E65" w:rsidP="00F85C91">
      <w:pPr>
        <w:numPr>
          <w:ilvl w:val="0"/>
          <w:numId w:val="20"/>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Strony ustalają, że odpowiedzialność Wykonawcy z tytułu gwarancji w odniesieniu do całego przedmiotu umowy wynosi….. miesięcy, licząc od daty odbioru końcowego robót. </w:t>
      </w:r>
    </w:p>
    <w:p w:rsidR="00E46E65" w:rsidRPr="00A70119" w:rsidRDefault="00E46E65" w:rsidP="00F85C91">
      <w:pPr>
        <w:numPr>
          <w:ilvl w:val="0"/>
          <w:numId w:val="20"/>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Gwarancja nie zwalnia Wykonawcy od odpowiedzialności za wady fizyczne wykonanych robót z tytułu rękojmi. </w:t>
      </w:r>
    </w:p>
    <w:p w:rsidR="00E46E65" w:rsidRPr="00A70119" w:rsidRDefault="00E46E65" w:rsidP="00E46E65">
      <w:pPr>
        <w:rPr>
          <w:rFonts w:ascii="Times New Roman" w:hAnsi="Times New Roman" w:cs="Times New Roman"/>
          <w:sz w:val="24"/>
          <w:szCs w:val="24"/>
        </w:rPr>
      </w:pPr>
    </w:p>
    <w:p w:rsidR="00E46E65" w:rsidRPr="00F85C91"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§16</w:t>
      </w:r>
    </w:p>
    <w:p w:rsidR="00E46E65" w:rsidRDefault="00E46E65" w:rsidP="00F85C91">
      <w:pPr>
        <w:spacing w:after="0"/>
        <w:jc w:val="center"/>
        <w:rPr>
          <w:rFonts w:ascii="Times New Roman" w:hAnsi="Times New Roman" w:cs="Times New Roman"/>
          <w:b/>
          <w:sz w:val="24"/>
          <w:szCs w:val="24"/>
        </w:rPr>
      </w:pPr>
      <w:r w:rsidRPr="00F85C91">
        <w:rPr>
          <w:rFonts w:ascii="Times New Roman" w:hAnsi="Times New Roman" w:cs="Times New Roman"/>
          <w:b/>
          <w:sz w:val="24"/>
          <w:szCs w:val="24"/>
        </w:rPr>
        <w:t>Usuwanie wad</w:t>
      </w:r>
    </w:p>
    <w:p w:rsidR="00F85C91" w:rsidRPr="00F85C91" w:rsidRDefault="00F85C91" w:rsidP="00F85C91">
      <w:pPr>
        <w:spacing w:after="0"/>
        <w:jc w:val="center"/>
        <w:rPr>
          <w:rFonts w:ascii="Times New Roman" w:hAnsi="Times New Roman" w:cs="Times New Roman"/>
          <w:b/>
          <w:sz w:val="24"/>
          <w:szCs w:val="24"/>
        </w:rPr>
      </w:pPr>
    </w:p>
    <w:p w:rsidR="00E46E65" w:rsidRPr="00A70119" w:rsidRDefault="00E46E65" w:rsidP="00F85C91">
      <w:pPr>
        <w:spacing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 okresie gwarancji i rękojmi wady przedmiotu umowy wykryte przez Zamawiającego zostaną usunięte przez Wykonawcę na podstawie pisemnego zawiadomienia o wadzie, przy czym Wykonawca przystąpi do usuwania wady nie później niż następnego dnia roboczego po otrzymaniu zgłoszenia, zaś zakończenie usuwania wady nastąpi w terminie uzgodnionym przez dwie strony. </w:t>
      </w:r>
    </w:p>
    <w:p w:rsidR="00E46E65" w:rsidRPr="00A70119" w:rsidRDefault="00E46E65" w:rsidP="00E46E65">
      <w:pPr>
        <w:rPr>
          <w:rFonts w:ascii="Times New Roman" w:hAnsi="Times New Roman" w:cs="Times New Roman"/>
          <w:sz w:val="24"/>
          <w:szCs w:val="24"/>
        </w:rPr>
      </w:pPr>
    </w:p>
    <w:p w:rsidR="00E46E65" w:rsidRPr="008F7FB5" w:rsidRDefault="00E46E65" w:rsidP="008F7FB5">
      <w:pPr>
        <w:spacing w:after="0"/>
        <w:jc w:val="center"/>
        <w:rPr>
          <w:rFonts w:ascii="Times New Roman" w:hAnsi="Times New Roman" w:cs="Times New Roman"/>
          <w:b/>
          <w:sz w:val="24"/>
          <w:szCs w:val="24"/>
        </w:rPr>
      </w:pPr>
      <w:r w:rsidRPr="008F7FB5">
        <w:rPr>
          <w:rFonts w:ascii="Times New Roman" w:hAnsi="Times New Roman" w:cs="Times New Roman"/>
          <w:b/>
          <w:sz w:val="24"/>
          <w:szCs w:val="24"/>
        </w:rPr>
        <w:t>§17</w:t>
      </w:r>
    </w:p>
    <w:p w:rsidR="00E46E65" w:rsidRDefault="00E46E65" w:rsidP="008F7FB5">
      <w:pPr>
        <w:spacing w:after="0"/>
        <w:jc w:val="center"/>
        <w:rPr>
          <w:rFonts w:ascii="Times New Roman" w:hAnsi="Times New Roman" w:cs="Times New Roman"/>
          <w:b/>
          <w:sz w:val="24"/>
          <w:szCs w:val="24"/>
        </w:rPr>
      </w:pPr>
      <w:r w:rsidRPr="008F7FB5">
        <w:rPr>
          <w:rFonts w:ascii="Times New Roman" w:hAnsi="Times New Roman" w:cs="Times New Roman"/>
          <w:b/>
          <w:sz w:val="24"/>
          <w:szCs w:val="24"/>
        </w:rPr>
        <w:t>Cesje</w:t>
      </w:r>
    </w:p>
    <w:p w:rsidR="008715A1" w:rsidRPr="008F7FB5" w:rsidRDefault="008715A1" w:rsidP="008F7FB5">
      <w:pPr>
        <w:spacing w:after="0"/>
        <w:jc w:val="center"/>
        <w:rPr>
          <w:rFonts w:ascii="Times New Roman" w:hAnsi="Times New Roman" w:cs="Times New Roman"/>
          <w:b/>
          <w:sz w:val="24"/>
          <w:szCs w:val="24"/>
        </w:rPr>
      </w:pPr>
    </w:p>
    <w:p w:rsidR="00E46E65" w:rsidRPr="00A70119" w:rsidRDefault="00E46E65" w:rsidP="008F7FB5">
      <w:pPr>
        <w:jc w:val="both"/>
        <w:rPr>
          <w:rFonts w:ascii="Times New Roman" w:hAnsi="Times New Roman" w:cs="Times New Roman"/>
          <w:sz w:val="24"/>
          <w:szCs w:val="24"/>
        </w:rPr>
      </w:pPr>
      <w:r w:rsidRPr="00A70119">
        <w:rPr>
          <w:rFonts w:ascii="Times New Roman" w:hAnsi="Times New Roman" w:cs="Times New Roman"/>
          <w:sz w:val="24"/>
          <w:szCs w:val="24"/>
        </w:rPr>
        <w:t xml:space="preserve">Bez zgody Zamawiającego wyklucza się możliwość dokonania cesji przez Wykonawcę jakichkolwiek obowiązków i wierzytelności powstałych na podstawie niniejszej umowy. </w:t>
      </w:r>
    </w:p>
    <w:p w:rsidR="00E46E65" w:rsidRPr="00A70119" w:rsidRDefault="00E46E65" w:rsidP="00E46E65">
      <w:pPr>
        <w:rPr>
          <w:rFonts w:ascii="Times New Roman" w:hAnsi="Times New Roman" w:cs="Times New Roman"/>
          <w:sz w:val="24"/>
          <w:szCs w:val="24"/>
        </w:rPr>
      </w:pPr>
    </w:p>
    <w:p w:rsidR="00E46E65" w:rsidRPr="008F7FB5" w:rsidRDefault="00E46E65" w:rsidP="008F7FB5">
      <w:pPr>
        <w:spacing w:after="0"/>
        <w:jc w:val="center"/>
        <w:rPr>
          <w:rFonts w:ascii="Times New Roman" w:hAnsi="Times New Roman" w:cs="Times New Roman"/>
          <w:b/>
          <w:sz w:val="24"/>
          <w:szCs w:val="24"/>
        </w:rPr>
      </w:pPr>
      <w:r w:rsidRPr="008F7FB5">
        <w:rPr>
          <w:rFonts w:ascii="Times New Roman" w:hAnsi="Times New Roman" w:cs="Times New Roman"/>
          <w:b/>
          <w:sz w:val="24"/>
          <w:szCs w:val="24"/>
        </w:rPr>
        <w:t>§18</w:t>
      </w:r>
    </w:p>
    <w:p w:rsidR="00E46E65" w:rsidRDefault="00E46E65" w:rsidP="008F7FB5">
      <w:pPr>
        <w:spacing w:after="0"/>
        <w:jc w:val="center"/>
        <w:rPr>
          <w:rFonts w:ascii="Times New Roman" w:hAnsi="Times New Roman" w:cs="Times New Roman"/>
          <w:b/>
          <w:sz w:val="24"/>
          <w:szCs w:val="24"/>
        </w:rPr>
      </w:pPr>
      <w:r w:rsidRPr="008F7FB5">
        <w:rPr>
          <w:rFonts w:ascii="Times New Roman" w:hAnsi="Times New Roman" w:cs="Times New Roman"/>
          <w:b/>
          <w:sz w:val="24"/>
          <w:szCs w:val="24"/>
        </w:rPr>
        <w:t xml:space="preserve">Ubezpieczenie budowy </w:t>
      </w:r>
    </w:p>
    <w:p w:rsidR="008715A1" w:rsidRPr="008F7FB5" w:rsidRDefault="008715A1" w:rsidP="008F7FB5">
      <w:pPr>
        <w:spacing w:after="0"/>
        <w:jc w:val="center"/>
        <w:rPr>
          <w:rFonts w:ascii="Times New Roman" w:hAnsi="Times New Roman" w:cs="Times New Roman"/>
          <w:b/>
          <w:sz w:val="24"/>
          <w:szCs w:val="24"/>
        </w:rPr>
      </w:pPr>
    </w:p>
    <w:p w:rsidR="00E46E65" w:rsidRPr="00A70119" w:rsidRDefault="00E46E65" w:rsidP="008F7FB5">
      <w:pPr>
        <w:numPr>
          <w:ilvl w:val="0"/>
          <w:numId w:val="21"/>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zobowiązany jest do przedłożenia polis: od odpowiedzialności cywilnej z tytułu prowadzonej działalności gospodarczej i od ryzyka budowy, każda wartość nie mniejsza niż wartość kontraktu. </w:t>
      </w:r>
    </w:p>
    <w:p w:rsidR="00E46E65" w:rsidRPr="00A70119" w:rsidRDefault="00E46E65" w:rsidP="008F7FB5">
      <w:pPr>
        <w:numPr>
          <w:ilvl w:val="0"/>
          <w:numId w:val="21"/>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Polisy powinny być wystawione na okres od daty protokolarnego przekazania terenu budowy do upływu 30 dni od daty umownego zakończenia zadania inwestycyjnego. </w:t>
      </w:r>
    </w:p>
    <w:p w:rsidR="00E46E65" w:rsidRPr="00A70119" w:rsidRDefault="00E46E65" w:rsidP="008F7FB5">
      <w:pPr>
        <w:numPr>
          <w:ilvl w:val="0"/>
          <w:numId w:val="21"/>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Polisy Wykonawca dostarczy Zamawiającemu najpóźniej w dniu protokolarnego przekazania terenu budowy. </w:t>
      </w:r>
    </w:p>
    <w:p w:rsidR="00E46E65" w:rsidRDefault="00E46E65" w:rsidP="00E46E65">
      <w:pPr>
        <w:numPr>
          <w:ilvl w:val="0"/>
          <w:numId w:val="21"/>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 przypadku upływu terminu ważności polis, Wykonawca zobowiązany jest do zachowania ciągłości ubezpieczenia i dostarczenia Zamawiającemu wznowionej polisy nie później niż w dniu poprzedzającym termin upływu ważności poprzedniej polisy </w:t>
      </w:r>
    </w:p>
    <w:p w:rsidR="004F515C" w:rsidRDefault="004F515C" w:rsidP="004F515C">
      <w:pPr>
        <w:spacing w:after="0" w:line="240" w:lineRule="auto"/>
        <w:jc w:val="both"/>
        <w:rPr>
          <w:rFonts w:ascii="Times New Roman" w:hAnsi="Times New Roman" w:cs="Times New Roman"/>
          <w:sz w:val="24"/>
          <w:szCs w:val="24"/>
        </w:rPr>
      </w:pPr>
    </w:p>
    <w:p w:rsidR="004F515C" w:rsidRDefault="004F515C" w:rsidP="004F515C">
      <w:pPr>
        <w:spacing w:after="0" w:line="240" w:lineRule="auto"/>
        <w:jc w:val="both"/>
        <w:rPr>
          <w:rFonts w:ascii="Times New Roman" w:hAnsi="Times New Roman" w:cs="Times New Roman"/>
          <w:sz w:val="24"/>
          <w:szCs w:val="24"/>
        </w:rPr>
      </w:pPr>
    </w:p>
    <w:p w:rsidR="004F515C" w:rsidRDefault="004F515C" w:rsidP="004F515C">
      <w:pPr>
        <w:spacing w:after="0" w:line="240" w:lineRule="auto"/>
        <w:jc w:val="both"/>
        <w:rPr>
          <w:rFonts w:ascii="Times New Roman" w:hAnsi="Times New Roman" w:cs="Times New Roman"/>
          <w:sz w:val="24"/>
          <w:szCs w:val="24"/>
        </w:rPr>
      </w:pPr>
    </w:p>
    <w:p w:rsidR="004F515C" w:rsidRDefault="004F515C" w:rsidP="004F515C">
      <w:pPr>
        <w:spacing w:after="0" w:line="240" w:lineRule="auto"/>
        <w:jc w:val="both"/>
        <w:rPr>
          <w:rFonts w:ascii="Times New Roman" w:hAnsi="Times New Roman" w:cs="Times New Roman"/>
          <w:sz w:val="24"/>
          <w:szCs w:val="24"/>
        </w:rPr>
      </w:pPr>
    </w:p>
    <w:p w:rsidR="004F515C" w:rsidRDefault="004F515C" w:rsidP="004F515C">
      <w:pPr>
        <w:spacing w:after="0" w:line="240" w:lineRule="auto"/>
        <w:jc w:val="both"/>
        <w:rPr>
          <w:rFonts w:ascii="Times New Roman" w:hAnsi="Times New Roman" w:cs="Times New Roman"/>
          <w:sz w:val="24"/>
          <w:szCs w:val="24"/>
        </w:rPr>
      </w:pPr>
    </w:p>
    <w:p w:rsidR="004F515C" w:rsidRDefault="004F515C" w:rsidP="004F515C">
      <w:pPr>
        <w:spacing w:after="0" w:line="240" w:lineRule="auto"/>
        <w:jc w:val="both"/>
        <w:rPr>
          <w:rFonts w:ascii="Times New Roman" w:hAnsi="Times New Roman" w:cs="Times New Roman"/>
          <w:sz w:val="24"/>
          <w:szCs w:val="24"/>
        </w:rPr>
      </w:pPr>
    </w:p>
    <w:p w:rsidR="004F515C" w:rsidRDefault="004F515C" w:rsidP="004F515C">
      <w:pPr>
        <w:spacing w:after="0" w:line="240" w:lineRule="auto"/>
        <w:jc w:val="both"/>
        <w:rPr>
          <w:rFonts w:ascii="Times New Roman" w:hAnsi="Times New Roman" w:cs="Times New Roman"/>
          <w:sz w:val="24"/>
          <w:szCs w:val="24"/>
        </w:rPr>
      </w:pPr>
    </w:p>
    <w:p w:rsidR="004F515C" w:rsidRPr="004F515C" w:rsidRDefault="004F515C" w:rsidP="004F515C">
      <w:pPr>
        <w:spacing w:after="0" w:line="240" w:lineRule="auto"/>
        <w:jc w:val="both"/>
        <w:rPr>
          <w:rFonts w:ascii="Times New Roman" w:hAnsi="Times New Roman" w:cs="Times New Roman"/>
          <w:sz w:val="24"/>
          <w:szCs w:val="24"/>
        </w:rPr>
      </w:pPr>
    </w:p>
    <w:p w:rsidR="00E46E65" w:rsidRPr="00DC4BD3" w:rsidRDefault="00E46E65" w:rsidP="00DC4BD3">
      <w:pPr>
        <w:spacing w:after="0"/>
        <w:jc w:val="center"/>
        <w:rPr>
          <w:rFonts w:ascii="Times New Roman" w:hAnsi="Times New Roman" w:cs="Times New Roman"/>
          <w:b/>
          <w:sz w:val="24"/>
          <w:szCs w:val="24"/>
        </w:rPr>
      </w:pPr>
      <w:r w:rsidRPr="00DC4BD3">
        <w:rPr>
          <w:rFonts w:ascii="Times New Roman" w:hAnsi="Times New Roman" w:cs="Times New Roman"/>
          <w:b/>
          <w:sz w:val="24"/>
          <w:szCs w:val="24"/>
        </w:rPr>
        <w:t>§19</w:t>
      </w:r>
    </w:p>
    <w:p w:rsidR="00E46E65" w:rsidRDefault="00E46E65" w:rsidP="00DC4BD3">
      <w:pPr>
        <w:spacing w:after="0"/>
        <w:jc w:val="center"/>
        <w:rPr>
          <w:rFonts w:ascii="Times New Roman" w:hAnsi="Times New Roman" w:cs="Times New Roman"/>
          <w:b/>
          <w:sz w:val="24"/>
          <w:szCs w:val="24"/>
        </w:rPr>
      </w:pPr>
      <w:r w:rsidRPr="00DC4BD3">
        <w:rPr>
          <w:rFonts w:ascii="Times New Roman" w:hAnsi="Times New Roman" w:cs="Times New Roman"/>
          <w:b/>
          <w:sz w:val="24"/>
          <w:szCs w:val="24"/>
        </w:rPr>
        <w:t xml:space="preserve">Odstąpienie od umowy </w:t>
      </w:r>
    </w:p>
    <w:p w:rsidR="00DC4BD3" w:rsidRPr="00DC4BD3" w:rsidRDefault="00DC4BD3" w:rsidP="00DC4BD3">
      <w:pPr>
        <w:spacing w:after="0"/>
        <w:jc w:val="both"/>
        <w:rPr>
          <w:rFonts w:ascii="Times New Roman" w:hAnsi="Times New Roman" w:cs="Times New Roman"/>
          <w:b/>
          <w:sz w:val="24"/>
          <w:szCs w:val="24"/>
        </w:rPr>
      </w:pPr>
    </w:p>
    <w:p w:rsidR="00E46E65" w:rsidRPr="00A70119" w:rsidRDefault="00E46E65" w:rsidP="00DC4BD3">
      <w:pPr>
        <w:numPr>
          <w:ilvl w:val="0"/>
          <w:numId w:val="2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Zamawiający ma prawo odstąpić od umowy z przyczyn leżących po stronie Wykonawcy, w szczególności, gdy: </w:t>
      </w:r>
    </w:p>
    <w:p w:rsidR="00E46E65" w:rsidRPr="00A70119" w:rsidRDefault="00E46E65" w:rsidP="00DC4BD3">
      <w:pPr>
        <w:numPr>
          <w:ilvl w:val="0"/>
          <w:numId w:val="23"/>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Wykonawca wstrzyma roboty, a przerwa w robotach nie została zaakceptowana przez Zamawiającego;</w:t>
      </w:r>
    </w:p>
    <w:p w:rsidR="00E46E65" w:rsidRPr="00A70119" w:rsidRDefault="00E46E65" w:rsidP="00DC4BD3">
      <w:pPr>
        <w:numPr>
          <w:ilvl w:val="0"/>
          <w:numId w:val="23"/>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Wykonawca nie rozpoczął robót lub nie realizuje ich zgody z terminami ustalonymi przez Zamawiającego w ramach niniejszej umowy, lub realizuje roboty niezgodnie ze sztuką budowlaną lub technologia przyjętą w dokumentacji projektowej i Stwor;</w:t>
      </w:r>
    </w:p>
    <w:p w:rsidR="00E46E65" w:rsidRPr="00A70119" w:rsidRDefault="00E46E65" w:rsidP="00DC4BD3">
      <w:pPr>
        <w:numPr>
          <w:ilvl w:val="0"/>
          <w:numId w:val="23"/>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Wobec Wykonawcy wszczęto postępowanie likwidacyjne lub złożony został wniosek, o ogłoszeniu upadłości;</w:t>
      </w:r>
    </w:p>
    <w:p w:rsidR="00E46E65" w:rsidRPr="00A70119" w:rsidRDefault="00E46E65" w:rsidP="00DC4BD3">
      <w:pPr>
        <w:numPr>
          <w:ilvl w:val="0"/>
          <w:numId w:val="2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 razie zaistnienia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terminie 30 dni od powzięcia wiadomości o tych okolicznościach. W takim przypadku Wykonawca może żądać wyłącznie wynagrodzenia należnego z tytułu wykonania części umowy.</w:t>
      </w:r>
    </w:p>
    <w:p w:rsidR="00E46E65" w:rsidRPr="00A70119" w:rsidRDefault="00E46E65" w:rsidP="00DC4BD3">
      <w:pPr>
        <w:numPr>
          <w:ilvl w:val="0"/>
          <w:numId w:val="2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 przypadku odstąpienia od umowy strony są zobowiązane do następujących czynności: </w:t>
      </w:r>
    </w:p>
    <w:p w:rsidR="00E46E65" w:rsidRPr="00A70119" w:rsidRDefault="00E46E65" w:rsidP="00DC4BD3">
      <w:pPr>
        <w:numPr>
          <w:ilvl w:val="1"/>
          <w:numId w:val="2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Wykonawca wspólnie z Zamawiającym sporządza protokół inwentaryzacyjny wykonanych robót wg daty odstąpienia od umowy;</w:t>
      </w:r>
    </w:p>
    <w:p w:rsidR="00E46E65" w:rsidRPr="00A70119" w:rsidRDefault="00E46E65" w:rsidP="00DC4BD3">
      <w:pPr>
        <w:numPr>
          <w:ilvl w:val="1"/>
          <w:numId w:val="2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Strony wspólnie ustalają sposób zabezpieczenia przerwanych robót, a Wykonawca je zabezpieczy. Koszt czynności zabezpieczających poniesie strona, po której leżą przyczyny odstąpienia od umowy. </w:t>
      </w:r>
    </w:p>
    <w:p w:rsidR="00E46E65" w:rsidRPr="00A70119" w:rsidRDefault="00E46E65" w:rsidP="00DC4BD3">
      <w:pPr>
        <w:numPr>
          <w:ilvl w:val="1"/>
          <w:numId w:val="2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sporządzi wykaz materiałów i urządzeń, których nie może wykorzystać do realizacji innych robót, o ile przerwa robót nie nastąpiło z winy Wykonawcy. Zamawiający jest zobowiązany pokryć koszty tych materiałów i przejać je. </w:t>
      </w:r>
    </w:p>
    <w:p w:rsidR="00E46E65" w:rsidRPr="00A70119" w:rsidRDefault="00E46E65" w:rsidP="00DC4BD3">
      <w:pPr>
        <w:numPr>
          <w:ilvl w:val="1"/>
          <w:numId w:val="2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usunie niezwłocznie z terenu budowy obiekty i urządzenia zaplecza oraz materiały i konstrukcje stanowiące jego własność; </w:t>
      </w:r>
    </w:p>
    <w:p w:rsidR="00E46E65" w:rsidRPr="00A70119" w:rsidRDefault="00E46E65" w:rsidP="00DC4BD3">
      <w:pPr>
        <w:numPr>
          <w:ilvl w:val="1"/>
          <w:numId w:val="2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Wykonawca zgłosi do odbioru przez Zamawiającego wykonanie roboty do czasu odstąpienia od umowy wraz z robotami zabezpieczającymi.</w:t>
      </w:r>
    </w:p>
    <w:p w:rsidR="00E46E65" w:rsidRPr="00A70119" w:rsidRDefault="00E46E65" w:rsidP="00DC4BD3">
      <w:pPr>
        <w:numPr>
          <w:ilvl w:val="1"/>
          <w:numId w:val="22"/>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Zamawiający jest zobowiązany do odbioru wykonanych robót i zapłaty za nie. </w:t>
      </w:r>
    </w:p>
    <w:p w:rsidR="00E46E65" w:rsidRPr="00A70119" w:rsidRDefault="00E46E65" w:rsidP="00E46E65">
      <w:pPr>
        <w:numPr>
          <w:ilvl w:val="0"/>
          <w:numId w:val="22"/>
        </w:numPr>
        <w:spacing w:after="0" w:line="240" w:lineRule="auto"/>
        <w:rPr>
          <w:rFonts w:ascii="Times New Roman" w:hAnsi="Times New Roman" w:cs="Times New Roman"/>
          <w:sz w:val="24"/>
          <w:szCs w:val="24"/>
        </w:rPr>
      </w:pPr>
      <w:r w:rsidRPr="00A70119">
        <w:rPr>
          <w:rFonts w:ascii="Times New Roman" w:hAnsi="Times New Roman" w:cs="Times New Roman"/>
          <w:sz w:val="24"/>
          <w:szCs w:val="24"/>
        </w:rPr>
        <w:t xml:space="preserve">Jeżeli Wykonawca ponosi winę za odstąpienie od umowy, Zamawiający zastosuje wszelkie kary i potrącenia wynikające z niniejszej umowy. </w:t>
      </w:r>
    </w:p>
    <w:p w:rsidR="00E46E65" w:rsidRPr="00A70119" w:rsidRDefault="00E46E65" w:rsidP="00E46E65">
      <w:pPr>
        <w:rPr>
          <w:rFonts w:ascii="Times New Roman" w:hAnsi="Times New Roman" w:cs="Times New Roman"/>
          <w:sz w:val="24"/>
          <w:szCs w:val="24"/>
        </w:rPr>
      </w:pPr>
    </w:p>
    <w:p w:rsidR="008715A1" w:rsidRDefault="008715A1" w:rsidP="00DC4BD3">
      <w:pPr>
        <w:spacing w:after="0"/>
        <w:jc w:val="center"/>
        <w:rPr>
          <w:rFonts w:ascii="Times New Roman" w:hAnsi="Times New Roman" w:cs="Times New Roman"/>
          <w:b/>
          <w:sz w:val="24"/>
          <w:szCs w:val="24"/>
        </w:rPr>
      </w:pPr>
    </w:p>
    <w:p w:rsidR="00E46E65" w:rsidRPr="00DC4BD3" w:rsidRDefault="00E46E65" w:rsidP="00DC4BD3">
      <w:pPr>
        <w:spacing w:after="0"/>
        <w:jc w:val="center"/>
        <w:rPr>
          <w:rFonts w:ascii="Times New Roman" w:hAnsi="Times New Roman" w:cs="Times New Roman"/>
          <w:b/>
          <w:sz w:val="24"/>
          <w:szCs w:val="24"/>
        </w:rPr>
      </w:pPr>
      <w:r w:rsidRPr="00DC4BD3">
        <w:rPr>
          <w:rFonts w:ascii="Times New Roman" w:hAnsi="Times New Roman" w:cs="Times New Roman"/>
          <w:b/>
          <w:sz w:val="24"/>
          <w:szCs w:val="24"/>
        </w:rPr>
        <w:t>§20</w:t>
      </w:r>
    </w:p>
    <w:p w:rsidR="00E46E65" w:rsidRPr="00DC4BD3" w:rsidRDefault="00E46E65" w:rsidP="00DC4BD3">
      <w:pPr>
        <w:spacing w:after="0"/>
        <w:jc w:val="center"/>
        <w:rPr>
          <w:rFonts w:ascii="Times New Roman" w:hAnsi="Times New Roman" w:cs="Times New Roman"/>
          <w:b/>
          <w:sz w:val="24"/>
          <w:szCs w:val="24"/>
        </w:rPr>
      </w:pPr>
      <w:r w:rsidRPr="00DC4BD3">
        <w:rPr>
          <w:rFonts w:ascii="Times New Roman" w:hAnsi="Times New Roman" w:cs="Times New Roman"/>
          <w:b/>
          <w:sz w:val="24"/>
          <w:szCs w:val="24"/>
        </w:rPr>
        <w:t>Kary umowne</w:t>
      </w:r>
    </w:p>
    <w:p w:rsidR="00E46E65" w:rsidRPr="00A70119" w:rsidRDefault="00E46E65" w:rsidP="00DC4BD3">
      <w:pPr>
        <w:numPr>
          <w:ilvl w:val="0"/>
          <w:numId w:val="2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Obowiązująca forma odszkodowania uzgodniona między stronami będą kary umowne z zastrzeżeniem ust.5.</w:t>
      </w:r>
    </w:p>
    <w:p w:rsidR="00E46E65" w:rsidRPr="00A70119" w:rsidRDefault="00E46E65" w:rsidP="00DC4BD3">
      <w:pPr>
        <w:numPr>
          <w:ilvl w:val="0"/>
          <w:numId w:val="2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Wykonawca zapłaci Zamawiającemu kary umowne w następujących przypadkach: </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lastRenderedPageBreak/>
        <w:t>Za nieterminowe wykonanie przedmiotu umowy z przyczyn nie leżących po stronie zamawiającego w wysokości 0,1% wynagrodzenia umownego brutto, za każdy dzień opóźnienia;</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 nieterminowe usunięcie stwierdzonych wad w wysokości 0,2% wynagrodzenia umownego brutto, za każdy dzień opóźnienia licząc od dnia wyznaczonego na ich usunięcie;</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 odstąpienie od umowy przez Zamawiającego z przyczyn leżących po stronie Wykonawcy w wysokości 10% wynagrodzenia umownego brutto;</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 nieterminowe dostarczenie Zamawiającemu polisy ubezpieczeniowej lub jej wznowienia w wysokości 0,5% wynagrodzenia umownego brutto za każdy dzień opóźnienia;</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 brak zapłaty lub nieterminową zapłatę wynagrodzenia należnego podwykonawcom lub dalszym podwykonawcom – w wysokości 0,2% wynagrodzenia umownego brutto za każdy dzień opóźnienia; </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 nieprzedłużenie do zaakceptowania projektu umowy o podwykonawstwo, której przedmiotem są roboty budowlane, lub projektu jej zmiany  - w wysokości 1%wynagrodzenia umownego brutto;</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 nieprzedłużenie poświadczonej za zgodność z oryginałem kopii umowy o podwykonawstwo lub jej zmiany – w wysokości 1 %wynagrodzenia umownego brutto; </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 brak zmiany umowy o podwykonawstwo w zakresie terminu zapłaty – w wysokości 1 % wynagrodzenia umownego brutto; </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 niedopełnienie wymogu zatrudnienia pracowników, o których mowa w § 9 ust.1, na podstawie umowy o pracę w rozumieniu Kodeksu Pracy – w wysokości 1% wynagrodzenia umownego brutto za każdy przypadek; </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 nieterminowe przedłożenie oświadczenia, o których mowa w §9 ust. 3 i 4 – w wysokości 0,1%wynagrodzenia umownego brutto za każdy dzień opóźnienia;</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 nieterminowe przedłożenie dowodów, o których mowa w §9 ust.5 – w wysokości 0,1% wynagrodzenia umownego brutto za każdy dzień opóźnienia;</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 nieterminowe dostarczenie dokumentów o których mowa  §8 ust. 6, 7 i 8 oraz § 14 ust.4  - w wysokości 0,1% wynagrodzenia umownego brutto za każdy dzień opóźnienia;</w:t>
      </w:r>
    </w:p>
    <w:p w:rsidR="00E46E65" w:rsidRPr="00A70119" w:rsidRDefault="00E46E65" w:rsidP="00DC4BD3">
      <w:pPr>
        <w:numPr>
          <w:ilvl w:val="0"/>
          <w:numId w:val="25"/>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Za nieterminowe rozpoczęcie realizacji zadania – w wysokości 0,1% wynagrodzenia umownego brutto za każdy dzień opóźnienia. </w:t>
      </w:r>
    </w:p>
    <w:p w:rsidR="00E46E65" w:rsidRPr="00A70119" w:rsidRDefault="00E46E65" w:rsidP="00DC4BD3">
      <w:pPr>
        <w:numPr>
          <w:ilvl w:val="0"/>
          <w:numId w:val="2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Zamawiający może każdą z kar naliczyć oddzielnie.</w:t>
      </w:r>
    </w:p>
    <w:p w:rsidR="00E46E65" w:rsidRPr="00A70119" w:rsidRDefault="00E46E65" w:rsidP="00DC4BD3">
      <w:pPr>
        <w:numPr>
          <w:ilvl w:val="0"/>
          <w:numId w:val="2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Zamawiający zapłaci Wykonawcy karę umowną w wysokości 10% wynagrodzenia umownego brutto, w przypadku odstąpienia od umowy przez Wykonawcę z przyczyn leżących po stronie Zamawiającego;</w:t>
      </w:r>
    </w:p>
    <w:p w:rsidR="00E46E65" w:rsidRPr="00A70119" w:rsidRDefault="00E46E65" w:rsidP="00DC4BD3">
      <w:pPr>
        <w:numPr>
          <w:ilvl w:val="0"/>
          <w:numId w:val="2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Zamawiającemu przysługuje prawo domagania się odszkodowania przeważającego wysokość kar umownych na zasadach ogólnych</w:t>
      </w:r>
    </w:p>
    <w:p w:rsidR="00E46E65" w:rsidRPr="00A70119" w:rsidRDefault="00E46E65" w:rsidP="00DC4BD3">
      <w:pPr>
        <w:numPr>
          <w:ilvl w:val="0"/>
          <w:numId w:val="24"/>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Kary umowne przysługujące Zamawiającemu mogą być potrącone z wynagrodzenia Wykonawcy. </w:t>
      </w:r>
    </w:p>
    <w:p w:rsidR="00E46E65" w:rsidRPr="00A70119" w:rsidRDefault="00E46E65" w:rsidP="00E46E65">
      <w:pPr>
        <w:rPr>
          <w:rFonts w:ascii="Times New Roman" w:hAnsi="Times New Roman" w:cs="Times New Roman"/>
          <w:sz w:val="24"/>
          <w:szCs w:val="24"/>
        </w:rPr>
      </w:pPr>
    </w:p>
    <w:p w:rsidR="008E3659" w:rsidRDefault="008E3659" w:rsidP="00DC4BD3">
      <w:pPr>
        <w:spacing w:after="0"/>
        <w:jc w:val="center"/>
        <w:rPr>
          <w:rFonts w:ascii="Times New Roman" w:hAnsi="Times New Roman" w:cs="Times New Roman"/>
          <w:b/>
          <w:sz w:val="24"/>
          <w:szCs w:val="24"/>
        </w:rPr>
      </w:pPr>
    </w:p>
    <w:p w:rsidR="008E3659" w:rsidRDefault="008E3659" w:rsidP="00DC4BD3">
      <w:pPr>
        <w:spacing w:after="0"/>
        <w:jc w:val="center"/>
        <w:rPr>
          <w:rFonts w:ascii="Times New Roman" w:hAnsi="Times New Roman" w:cs="Times New Roman"/>
          <w:b/>
          <w:sz w:val="24"/>
          <w:szCs w:val="24"/>
        </w:rPr>
      </w:pPr>
    </w:p>
    <w:p w:rsidR="008E3659" w:rsidRDefault="008E3659" w:rsidP="00DC4BD3">
      <w:pPr>
        <w:spacing w:after="0"/>
        <w:jc w:val="center"/>
        <w:rPr>
          <w:rFonts w:ascii="Times New Roman" w:hAnsi="Times New Roman" w:cs="Times New Roman"/>
          <w:b/>
          <w:sz w:val="24"/>
          <w:szCs w:val="24"/>
        </w:rPr>
      </w:pPr>
    </w:p>
    <w:p w:rsidR="008E3659" w:rsidRDefault="008E3659" w:rsidP="00DC4BD3">
      <w:pPr>
        <w:spacing w:after="0"/>
        <w:jc w:val="center"/>
        <w:rPr>
          <w:rFonts w:ascii="Times New Roman" w:hAnsi="Times New Roman" w:cs="Times New Roman"/>
          <w:b/>
          <w:sz w:val="24"/>
          <w:szCs w:val="24"/>
        </w:rPr>
      </w:pPr>
    </w:p>
    <w:p w:rsidR="008E3659" w:rsidRDefault="008E3659" w:rsidP="00DC4BD3">
      <w:pPr>
        <w:spacing w:after="0"/>
        <w:jc w:val="center"/>
        <w:rPr>
          <w:rFonts w:ascii="Times New Roman" w:hAnsi="Times New Roman" w:cs="Times New Roman"/>
          <w:b/>
          <w:sz w:val="24"/>
          <w:szCs w:val="24"/>
        </w:rPr>
      </w:pPr>
    </w:p>
    <w:p w:rsidR="00E46E65" w:rsidRPr="00DC4BD3" w:rsidRDefault="00E46E65" w:rsidP="00DC4BD3">
      <w:pPr>
        <w:spacing w:after="0"/>
        <w:jc w:val="center"/>
        <w:rPr>
          <w:rFonts w:ascii="Times New Roman" w:hAnsi="Times New Roman" w:cs="Times New Roman"/>
          <w:b/>
          <w:sz w:val="24"/>
          <w:szCs w:val="24"/>
        </w:rPr>
      </w:pPr>
      <w:r w:rsidRPr="00DC4BD3">
        <w:rPr>
          <w:rFonts w:ascii="Times New Roman" w:hAnsi="Times New Roman" w:cs="Times New Roman"/>
          <w:b/>
          <w:sz w:val="24"/>
          <w:szCs w:val="24"/>
        </w:rPr>
        <w:lastRenderedPageBreak/>
        <w:t>§21</w:t>
      </w:r>
    </w:p>
    <w:p w:rsidR="00E46E65" w:rsidRDefault="00E46E65" w:rsidP="00DC4BD3">
      <w:pPr>
        <w:spacing w:after="0"/>
        <w:jc w:val="center"/>
        <w:rPr>
          <w:rFonts w:ascii="Times New Roman" w:hAnsi="Times New Roman" w:cs="Times New Roman"/>
          <w:b/>
          <w:sz w:val="24"/>
          <w:szCs w:val="24"/>
        </w:rPr>
      </w:pPr>
      <w:r w:rsidRPr="00DC4BD3">
        <w:rPr>
          <w:rFonts w:ascii="Times New Roman" w:hAnsi="Times New Roman" w:cs="Times New Roman"/>
          <w:b/>
          <w:sz w:val="24"/>
          <w:szCs w:val="24"/>
        </w:rPr>
        <w:t xml:space="preserve">Zabezpieczenie należytego wykonania umowy </w:t>
      </w:r>
    </w:p>
    <w:p w:rsidR="00DC4BD3" w:rsidRPr="00DC4BD3" w:rsidRDefault="00DC4BD3" w:rsidP="00DC4BD3">
      <w:pPr>
        <w:spacing w:after="0"/>
        <w:jc w:val="both"/>
        <w:rPr>
          <w:rFonts w:ascii="Times New Roman" w:hAnsi="Times New Roman" w:cs="Times New Roman"/>
          <w:b/>
          <w:sz w:val="24"/>
          <w:szCs w:val="24"/>
        </w:rPr>
      </w:pPr>
    </w:p>
    <w:p w:rsidR="00E46E65" w:rsidRPr="00A70119" w:rsidRDefault="00E46E65" w:rsidP="00DC4BD3">
      <w:pPr>
        <w:numPr>
          <w:ilvl w:val="0"/>
          <w:numId w:val="26"/>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 dniu zawarcia umowy Wykonawca wnosi zabezpieczenie należytego wykonania umowy w wysokości </w:t>
      </w:r>
      <w:r w:rsidR="00BC7D90">
        <w:rPr>
          <w:rFonts w:ascii="Times New Roman" w:hAnsi="Times New Roman" w:cs="Times New Roman"/>
          <w:sz w:val="24"/>
          <w:szCs w:val="24"/>
        </w:rPr>
        <w:t>10</w:t>
      </w:r>
      <w:r w:rsidRPr="00A70119">
        <w:rPr>
          <w:rFonts w:ascii="Times New Roman" w:hAnsi="Times New Roman" w:cs="Times New Roman"/>
          <w:sz w:val="24"/>
          <w:szCs w:val="24"/>
        </w:rPr>
        <w:t>% całkowitej ceny ofertowej za przedmiot umowy w formie…………..</w:t>
      </w:r>
    </w:p>
    <w:p w:rsidR="00E46E65" w:rsidRPr="00A70119" w:rsidRDefault="00E46E65" w:rsidP="00DC4BD3">
      <w:pPr>
        <w:numPr>
          <w:ilvl w:val="0"/>
          <w:numId w:val="26"/>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Zabezpieczenia winny być nieodwołalne, bezwarunkowe i płatne na pierwsze żądania zamawiającego bez jakichkolwiek dodatkowych warunków stawianych Zamawiającemu</w:t>
      </w:r>
    </w:p>
    <w:p w:rsidR="00E46E65" w:rsidRPr="00A70119" w:rsidRDefault="00E46E65" w:rsidP="00DC4BD3">
      <w:pPr>
        <w:numPr>
          <w:ilvl w:val="0"/>
          <w:numId w:val="26"/>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Zabezpieczenie służy pokryciu roszczeń z tytułu nie wykonania lub nienależytego wykonania umowy oraz służy pokryciu roszczeń z tytułu rękojmi za wady</w:t>
      </w:r>
    </w:p>
    <w:p w:rsidR="00E46E65" w:rsidRPr="00A70119" w:rsidRDefault="00E46E65" w:rsidP="00DC4BD3">
      <w:pPr>
        <w:numPr>
          <w:ilvl w:val="0"/>
          <w:numId w:val="26"/>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Strony uzgadniają, ze 30% wniesionego zabezpieczenia należytego wykonania umowy pozostawiona będzie na zabezpieczenie roszczeń Zamawiającego z tytułu rękojmi za wady przedmiotu umowy</w:t>
      </w:r>
    </w:p>
    <w:p w:rsidR="00E46E65" w:rsidRPr="00A70119" w:rsidRDefault="00E46E65" w:rsidP="00DC4BD3">
      <w:pPr>
        <w:numPr>
          <w:ilvl w:val="0"/>
          <w:numId w:val="26"/>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Zamawiający zwróci zabezpieczenie na zasadach określonych w art. 151 ustawy Pzp</w:t>
      </w:r>
    </w:p>
    <w:p w:rsidR="00E46E65" w:rsidRPr="00A70119" w:rsidRDefault="00E46E65" w:rsidP="00E46E65">
      <w:pPr>
        <w:rPr>
          <w:rFonts w:ascii="Times New Roman" w:hAnsi="Times New Roman" w:cs="Times New Roman"/>
          <w:sz w:val="24"/>
          <w:szCs w:val="24"/>
        </w:rPr>
      </w:pPr>
    </w:p>
    <w:p w:rsidR="00E46E65" w:rsidRPr="00DC4BD3" w:rsidRDefault="00E46E65" w:rsidP="00DC4BD3">
      <w:pPr>
        <w:spacing w:after="0"/>
        <w:jc w:val="center"/>
        <w:rPr>
          <w:rFonts w:ascii="Times New Roman" w:hAnsi="Times New Roman" w:cs="Times New Roman"/>
          <w:b/>
          <w:sz w:val="24"/>
          <w:szCs w:val="24"/>
        </w:rPr>
      </w:pPr>
      <w:r w:rsidRPr="00DC4BD3">
        <w:rPr>
          <w:rFonts w:ascii="Times New Roman" w:hAnsi="Times New Roman" w:cs="Times New Roman"/>
          <w:b/>
          <w:sz w:val="24"/>
          <w:szCs w:val="24"/>
        </w:rPr>
        <w:t>§22</w:t>
      </w:r>
    </w:p>
    <w:p w:rsidR="00E46E65" w:rsidRPr="00DC4BD3" w:rsidRDefault="00E46E65" w:rsidP="00DC4BD3">
      <w:pPr>
        <w:spacing w:after="0"/>
        <w:jc w:val="center"/>
        <w:rPr>
          <w:rFonts w:ascii="Times New Roman" w:hAnsi="Times New Roman" w:cs="Times New Roman"/>
          <w:b/>
          <w:sz w:val="24"/>
          <w:szCs w:val="24"/>
        </w:rPr>
      </w:pPr>
      <w:r w:rsidRPr="00DC4BD3">
        <w:rPr>
          <w:rFonts w:ascii="Times New Roman" w:hAnsi="Times New Roman" w:cs="Times New Roman"/>
          <w:b/>
          <w:sz w:val="24"/>
          <w:szCs w:val="24"/>
        </w:rPr>
        <w:t>Postanowienia końcowe</w:t>
      </w:r>
    </w:p>
    <w:p w:rsidR="00E46E65" w:rsidRPr="00A70119" w:rsidRDefault="00E46E65" w:rsidP="00DC4BD3">
      <w:pPr>
        <w:numPr>
          <w:ilvl w:val="0"/>
          <w:numId w:val="2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Wszystkie zmiany niniejszej umowy wymagają aneksu w formie pisemnej pod rygorem nieważności takich zmian</w:t>
      </w:r>
    </w:p>
    <w:p w:rsidR="00E46E65" w:rsidRPr="00A70119" w:rsidRDefault="00E46E65" w:rsidP="00DC4BD3">
      <w:pPr>
        <w:numPr>
          <w:ilvl w:val="0"/>
          <w:numId w:val="2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Zakazuję się zmian postanowień zawartej umowy w stosunku do treści ofert, na podstawie której dokonano wyboru Wykonawcy, chyba że  zachodzi co najmniej jedna z okoliczności określonych w art. 144 ustawy Pzp</w:t>
      </w:r>
    </w:p>
    <w:p w:rsidR="00E46E65" w:rsidRPr="00A70119" w:rsidRDefault="00E46E65" w:rsidP="00DC4BD3">
      <w:pPr>
        <w:numPr>
          <w:ilvl w:val="0"/>
          <w:numId w:val="2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W przypadku zaistnienia okoliczności wskazanych w art. 144 ust.5 ustawy Prawo Zamówień Publicznych, strony dopuszczają możliwość wprowadzenia odpowiednich zmian wysokości wynagrodzenia należnego Wykonawcy pod warunkiem, że Wykonawca, w sposób nie budzący wątpliwości udowodni Zamawiającemu wpływ powyższych okoliczności na koszty wykonania zamówienia. </w:t>
      </w:r>
    </w:p>
    <w:p w:rsidR="00E46E65" w:rsidRPr="00A70119" w:rsidRDefault="00E46E65" w:rsidP="00DC4BD3">
      <w:pPr>
        <w:numPr>
          <w:ilvl w:val="0"/>
          <w:numId w:val="2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Sprawy sporne rozstrzygane będą w drodze negocjacji, a w razie ewentualnego sporu sądem właściwym w sprawach spornych będzie sąd właściwy dla siedziby Zamawiającego</w:t>
      </w:r>
    </w:p>
    <w:p w:rsidR="00E46E65" w:rsidRPr="00A70119" w:rsidRDefault="00E46E65" w:rsidP="00DC4BD3">
      <w:pPr>
        <w:numPr>
          <w:ilvl w:val="0"/>
          <w:numId w:val="2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W sprawach nieuregulowanych niniejszą umową mają zastosowanie odpowiedni przepisy ustawy Pzp, Kodeksu cywilnego oraz ustawy z dnia 7 lipca 1994 r., Prawo budowlane.</w:t>
      </w:r>
    </w:p>
    <w:p w:rsidR="00E46E65" w:rsidRPr="00DC4BD3" w:rsidRDefault="00E46E65" w:rsidP="00E46E65">
      <w:pPr>
        <w:numPr>
          <w:ilvl w:val="0"/>
          <w:numId w:val="27"/>
        </w:numPr>
        <w:spacing w:after="0" w:line="240" w:lineRule="auto"/>
        <w:jc w:val="both"/>
        <w:rPr>
          <w:rFonts w:ascii="Times New Roman" w:hAnsi="Times New Roman" w:cs="Times New Roman"/>
          <w:sz w:val="24"/>
          <w:szCs w:val="24"/>
        </w:rPr>
      </w:pPr>
      <w:r w:rsidRPr="00A70119">
        <w:rPr>
          <w:rFonts w:ascii="Times New Roman" w:hAnsi="Times New Roman" w:cs="Times New Roman"/>
          <w:sz w:val="24"/>
          <w:szCs w:val="24"/>
        </w:rPr>
        <w:t xml:space="preserve">Niniejsza umowa została sporządzona w 2 jednobrzmiących egzemplarzach, po 1 egzemplarzu dla każdej ze stron. </w:t>
      </w:r>
    </w:p>
    <w:p w:rsidR="00E46E65" w:rsidRPr="00A70119" w:rsidRDefault="00E46E65" w:rsidP="00E46E65">
      <w:pPr>
        <w:rPr>
          <w:rFonts w:ascii="Times New Roman" w:hAnsi="Times New Roman" w:cs="Times New Roman"/>
          <w:sz w:val="24"/>
          <w:szCs w:val="24"/>
        </w:rPr>
      </w:pPr>
    </w:p>
    <w:p w:rsidR="0039154F" w:rsidRDefault="0039154F" w:rsidP="00E46E65">
      <w:pPr>
        <w:rPr>
          <w:rFonts w:ascii="Times New Roman" w:hAnsi="Times New Roman" w:cs="Times New Roman"/>
          <w:b/>
          <w:sz w:val="24"/>
          <w:szCs w:val="24"/>
        </w:rPr>
      </w:pPr>
    </w:p>
    <w:p w:rsidR="00E46E65" w:rsidRPr="0039154F" w:rsidRDefault="00E46E65" w:rsidP="00E46E65">
      <w:pPr>
        <w:rPr>
          <w:rFonts w:ascii="Times New Roman" w:hAnsi="Times New Roman" w:cs="Times New Roman"/>
          <w:b/>
          <w:sz w:val="24"/>
          <w:szCs w:val="24"/>
        </w:rPr>
      </w:pPr>
      <w:r w:rsidRPr="0039154F">
        <w:rPr>
          <w:rFonts w:ascii="Times New Roman" w:hAnsi="Times New Roman" w:cs="Times New Roman"/>
          <w:b/>
          <w:sz w:val="24"/>
          <w:szCs w:val="24"/>
        </w:rPr>
        <w:t xml:space="preserve">Zamawiający                                                                                               Wykonawca </w:t>
      </w:r>
    </w:p>
    <w:p w:rsidR="007F6C05" w:rsidRPr="00DC4BD3" w:rsidRDefault="007F6C05" w:rsidP="00DC4BD3">
      <w:pPr>
        <w:rPr>
          <w:rFonts w:ascii="Times New Roman" w:hAnsi="Times New Roman" w:cs="Times New Roman"/>
          <w:sz w:val="24"/>
          <w:szCs w:val="24"/>
        </w:rPr>
      </w:pPr>
    </w:p>
    <w:p w:rsidR="00C60202" w:rsidRPr="00A70119" w:rsidRDefault="00C60202" w:rsidP="00C60202">
      <w:pPr>
        <w:spacing w:line="240" w:lineRule="auto"/>
        <w:jc w:val="both"/>
        <w:rPr>
          <w:rFonts w:ascii="Times New Roman" w:hAnsi="Times New Roman" w:cs="Times New Roman"/>
          <w:sz w:val="24"/>
          <w:szCs w:val="24"/>
        </w:rPr>
      </w:pPr>
    </w:p>
    <w:sectPr w:rsidR="00C60202" w:rsidRPr="00A70119" w:rsidSect="0063744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60F" w:rsidRDefault="0007560F" w:rsidP="00511D9E">
      <w:pPr>
        <w:spacing w:after="0" w:line="240" w:lineRule="auto"/>
      </w:pPr>
      <w:r>
        <w:separator/>
      </w:r>
    </w:p>
  </w:endnote>
  <w:endnote w:type="continuationSeparator" w:id="1">
    <w:p w:rsidR="0007560F" w:rsidRDefault="0007560F" w:rsidP="00511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60F" w:rsidRDefault="0007560F" w:rsidP="00511D9E">
      <w:pPr>
        <w:spacing w:after="0" w:line="240" w:lineRule="auto"/>
      </w:pPr>
      <w:r>
        <w:separator/>
      </w:r>
    </w:p>
  </w:footnote>
  <w:footnote w:type="continuationSeparator" w:id="1">
    <w:p w:rsidR="0007560F" w:rsidRDefault="0007560F" w:rsidP="00511D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9E" w:rsidRDefault="00511D9E">
    <w:pPr>
      <w:pStyle w:val="Nagwek"/>
    </w:pPr>
  </w:p>
  <w:p w:rsidR="00511D9E" w:rsidRDefault="00511D9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1">
    <w:nsid w:val="01DB55C0"/>
    <w:multiLevelType w:val="hybridMultilevel"/>
    <w:tmpl w:val="CD6882F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4E32ABB"/>
    <w:multiLevelType w:val="hybridMultilevel"/>
    <w:tmpl w:val="2BC8E92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69C3EFD"/>
    <w:multiLevelType w:val="hybridMultilevel"/>
    <w:tmpl w:val="403CA158"/>
    <w:lvl w:ilvl="0" w:tplc="04150001">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nsid w:val="06DD7E77"/>
    <w:multiLevelType w:val="hybridMultilevel"/>
    <w:tmpl w:val="5A608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5B6BE1"/>
    <w:multiLevelType w:val="hybridMultilevel"/>
    <w:tmpl w:val="CEA4EEB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DC026F1"/>
    <w:multiLevelType w:val="hybridMultilevel"/>
    <w:tmpl w:val="68A4EC66"/>
    <w:lvl w:ilvl="0" w:tplc="0415000F">
      <w:start w:val="1"/>
      <w:numFmt w:val="decimal"/>
      <w:lvlText w:val="%1."/>
      <w:lvlJc w:val="left"/>
      <w:pPr>
        <w:tabs>
          <w:tab w:val="num" w:pos="360"/>
        </w:tabs>
        <w:ind w:left="360" w:hanging="360"/>
      </w:pPr>
    </w:lvl>
    <w:lvl w:ilvl="1" w:tplc="6ED0B63A">
      <w:start w:val="1"/>
      <w:numFmt w:val="bullet"/>
      <w:lvlText w:val=""/>
      <w:lvlJc w:val="left"/>
      <w:pPr>
        <w:tabs>
          <w:tab w:val="num" w:pos="1080"/>
        </w:tabs>
        <w:ind w:left="1080" w:hanging="360"/>
      </w:pPr>
      <w:rPr>
        <w:rFonts w:ascii="Symbol" w:hAnsi="Symbol" w:hint="default"/>
        <w:b w:val="0"/>
        <w:i w:val="0"/>
        <w:sz w:val="24"/>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3846449"/>
    <w:multiLevelType w:val="hybridMultilevel"/>
    <w:tmpl w:val="240C443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97F59C8"/>
    <w:multiLevelType w:val="hybridMultilevel"/>
    <w:tmpl w:val="2108B3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CB456F1"/>
    <w:multiLevelType w:val="hybridMultilevel"/>
    <w:tmpl w:val="348ADD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1F082EAB"/>
    <w:multiLevelType w:val="hybridMultilevel"/>
    <w:tmpl w:val="1CA65FA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26623215"/>
    <w:multiLevelType w:val="hybridMultilevel"/>
    <w:tmpl w:val="1688DB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8D34EC1"/>
    <w:multiLevelType w:val="hybridMultilevel"/>
    <w:tmpl w:val="38A473BE"/>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2A1C3008"/>
    <w:multiLevelType w:val="hybridMultilevel"/>
    <w:tmpl w:val="6B26048E"/>
    <w:lvl w:ilvl="0" w:tplc="6ED0B63A">
      <w:start w:val="1"/>
      <w:numFmt w:val="bullet"/>
      <w:lvlText w:val=""/>
      <w:lvlJc w:val="left"/>
      <w:pPr>
        <w:ind w:left="1440" w:hanging="360"/>
      </w:pPr>
      <w:rPr>
        <w:rFonts w:ascii="Symbol" w:hAnsi="Symbol" w:hint="default"/>
        <w:b w:val="0"/>
        <w:i w:val="0"/>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33C52DB"/>
    <w:multiLevelType w:val="hybridMultilevel"/>
    <w:tmpl w:val="DCD47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4F1215"/>
    <w:multiLevelType w:val="hybridMultilevel"/>
    <w:tmpl w:val="E8C2F2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87B59C1"/>
    <w:multiLevelType w:val="hybridMultilevel"/>
    <w:tmpl w:val="F7504DF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4A22451B"/>
    <w:multiLevelType w:val="hybridMultilevel"/>
    <w:tmpl w:val="81FE848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4B1931E2"/>
    <w:multiLevelType w:val="hybridMultilevel"/>
    <w:tmpl w:val="E0640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745014"/>
    <w:multiLevelType w:val="hybridMultilevel"/>
    <w:tmpl w:val="C63C9C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1463F59"/>
    <w:multiLevelType w:val="hybridMultilevel"/>
    <w:tmpl w:val="123E4B7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5A094DB4"/>
    <w:multiLevelType w:val="hybridMultilevel"/>
    <w:tmpl w:val="8F3EE77E"/>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E401945"/>
    <w:multiLevelType w:val="hybridMultilevel"/>
    <w:tmpl w:val="62B4130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614E3D0B"/>
    <w:multiLevelType w:val="hybridMultilevel"/>
    <w:tmpl w:val="20F0F1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699679AD"/>
    <w:multiLevelType w:val="hybridMultilevel"/>
    <w:tmpl w:val="5E08F4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6D495EF7"/>
    <w:multiLevelType w:val="hybridMultilevel"/>
    <w:tmpl w:val="A2228FD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6F9E56B1"/>
    <w:multiLevelType w:val="hybridMultilevel"/>
    <w:tmpl w:val="EB7A415A"/>
    <w:lvl w:ilvl="0" w:tplc="C30645FA">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410155"/>
    <w:multiLevelType w:val="hybridMultilevel"/>
    <w:tmpl w:val="786A1D0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
  </w:num>
  <w:num w:numId="2">
    <w:abstractNumId w:val="18"/>
  </w:num>
  <w:num w:numId="3">
    <w:abstractNumId w:val="13"/>
  </w:num>
  <w:num w:numId="4">
    <w:abstractNumId w:val="14"/>
  </w:num>
  <w:num w:numId="5">
    <w:abstractNumId w:val="26"/>
  </w:num>
  <w:num w:numId="6">
    <w:abstractNumId w:val="0"/>
  </w:num>
  <w:num w:numId="7">
    <w:abstractNumId w:val="2"/>
  </w:num>
  <w:num w:numId="8">
    <w:abstractNumId w:val="12"/>
  </w:num>
  <w:num w:numId="9">
    <w:abstractNumId w:val="20"/>
  </w:num>
  <w:num w:numId="10">
    <w:abstractNumId w:val="9"/>
  </w:num>
  <w:num w:numId="11">
    <w:abstractNumId w:val="5"/>
  </w:num>
  <w:num w:numId="12">
    <w:abstractNumId w:val="8"/>
  </w:num>
  <w:num w:numId="13">
    <w:abstractNumId w:val="11"/>
  </w:num>
  <w:num w:numId="14">
    <w:abstractNumId w:val="10"/>
  </w:num>
  <w:num w:numId="15">
    <w:abstractNumId w:val="25"/>
  </w:num>
  <w:num w:numId="16">
    <w:abstractNumId w:val="15"/>
  </w:num>
  <w:num w:numId="17">
    <w:abstractNumId w:val="22"/>
  </w:num>
  <w:num w:numId="18">
    <w:abstractNumId w:val="23"/>
  </w:num>
  <w:num w:numId="19">
    <w:abstractNumId w:val="16"/>
  </w:num>
  <w:num w:numId="20">
    <w:abstractNumId w:val="19"/>
  </w:num>
  <w:num w:numId="21">
    <w:abstractNumId w:val="24"/>
  </w:num>
  <w:num w:numId="22">
    <w:abstractNumId w:val="17"/>
  </w:num>
  <w:num w:numId="23">
    <w:abstractNumId w:val="21"/>
  </w:num>
  <w:num w:numId="24">
    <w:abstractNumId w:val="7"/>
  </w:num>
  <w:num w:numId="25">
    <w:abstractNumId w:val="3"/>
  </w:num>
  <w:num w:numId="26">
    <w:abstractNumId w:val="27"/>
  </w:num>
  <w:num w:numId="27">
    <w:abstractNumId w:val="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E159FB"/>
    <w:rsid w:val="0000217E"/>
    <w:rsid w:val="00031C12"/>
    <w:rsid w:val="00032170"/>
    <w:rsid w:val="00034846"/>
    <w:rsid w:val="00037EAE"/>
    <w:rsid w:val="000475DE"/>
    <w:rsid w:val="00050FE9"/>
    <w:rsid w:val="0006784E"/>
    <w:rsid w:val="0007560F"/>
    <w:rsid w:val="00077605"/>
    <w:rsid w:val="000840FC"/>
    <w:rsid w:val="000A548E"/>
    <w:rsid w:val="000A6C00"/>
    <w:rsid w:val="000F1468"/>
    <w:rsid w:val="000F15E1"/>
    <w:rsid w:val="000F6926"/>
    <w:rsid w:val="00101139"/>
    <w:rsid w:val="00161B4B"/>
    <w:rsid w:val="001742A2"/>
    <w:rsid w:val="00180CA4"/>
    <w:rsid w:val="001A04E5"/>
    <w:rsid w:val="001B2B31"/>
    <w:rsid w:val="0020703E"/>
    <w:rsid w:val="00261BE0"/>
    <w:rsid w:val="002F7D6B"/>
    <w:rsid w:val="00377986"/>
    <w:rsid w:val="0039154F"/>
    <w:rsid w:val="003C3795"/>
    <w:rsid w:val="003C5DE1"/>
    <w:rsid w:val="003D2BB2"/>
    <w:rsid w:val="003E464F"/>
    <w:rsid w:val="00410462"/>
    <w:rsid w:val="004219DA"/>
    <w:rsid w:val="00436145"/>
    <w:rsid w:val="00454905"/>
    <w:rsid w:val="0046751D"/>
    <w:rsid w:val="0047146D"/>
    <w:rsid w:val="00477246"/>
    <w:rsid w:val="0049188C"/>
    <w:rsid w:val="004A2196"/>
    <w:rsid w:val="004B4F77"/>
    <w:rsid w:val="004B6D69"/>
    <w:rsid w:val="004C3F06"/>
    <w:rsid w:val="004F515C"/>
    <w:rsid w:val="00511D9E"/>
    <w:rsid w:val="00515597"/>
    <w:rsid w:val="005460D2"/>
    <w:rsid w:val="00550FBE"/>
    <w:rsid w:val="00564475"/>
    <w:rsid w:val="005A2458"/>
    <w:rsid w:val="005C2CCE"/>
    <w:rsid w:val="005D0218"/>
    <w:rsid w:val="005D2D84"/>
    <w:rsid w:val="005E1893"/>
    <w:rsid w:val="006360F5"/>
    <w:rsid w:val="00637447"/>
    <w:rsid w:val="006771BD"/>
    <w:rsid w:val="00691B90"/>
    <w:rsid w:val="00696DFF"/>
    <w:rsid w:val="00714F80"/>
    <w:rsid w:val="00722E1C"/>
    <w:rsid w:val="00742097"/>
    <w:rsid w:val="0077565E"/>
    <w:rsid w:val="00776EA3"/>
    <w:rsid w:val="00783CA1"/>
    <w:rsid w:val="007A1535"/>
    <w:rsid w:val="007F6C05"/>
    <w:rsid w:val="0081136D"/>
    <w:rsid w:val="008127C7"/>
    <w:rsid w:val="00837171"/>
    <w:rsid w:val="008613F2"/>
    <w:rsid w:val="008715A1"/>
    <w:rsid w:val="00874D24"/>
    <w:rsid w:val="00890E70"/>
    <w:rsid w:val="008922AF"/>
    <w:rsid w:val="008E3659"/>
    <w:rsid w:val="008E4102"/>
    <w:rsid w:val="008F7FB5"/>
    <w:rsid w:val="009045CA"/>
    <w:rsid w:val="00961561"/>
    <w:rsid w:val="00975A54"/>
    <w:rsid w:val="00985740"/>
    <w:rsid w:val="009A7CC7"/>
    <w:rsid w:val="009B7F87"/>
    <w:rsid w:val="00A5797D"/>
    <w:rsid w:val="00A70119"/>
    <w:rsid w:val="00AD5BD2"/>
    <w:rsid w:val="00B1095D"/>
    <w:rsid w:val="00B151E4"/>
    <w:rsid w:val="00B66E00"/>
    <w:rsid w:val="00B90466"/>
    <w:rsid w:val="00BC05A5"/>
    <w:rsid w:val="00BC7D90"/>
    <w:rsid w:val="00C60202"/>
    <w:rsid w:val="00C70910"/>
    <w:rsid w:val="00C851AA"/>
    <w:rsid w:val="00C86A03"/>
    <w:rsid w:val="00C9565E"/>
    <w:rsid w:val="00CE571E"/>
    <w:rsid w:val="00D30998"/>
    <w:rsid w:val="00D44812"/>
    <w:rsid w:val="00D5150E"/>
    <w:rsid w:val="00D67B81"/>
    <w:rsid w:val="00D74EA7"/>
    <w:rsid w:val="00DC4BD3"/>
    <w:rsid w:val="00DF1112"/>
    <w:rsid w:val="00DF6062"/>
    <w:rsid w:val="00E159FB"/>
    <w:rsid w:val="00E2659B"/>
    <w:rsid w:val="00E321B1"/>
    <w:rsid w:val="00E46E65"/>
    <w:rsid w:val="00E6299D"/>
    <w:rsid w:val="00F11DBD"/>
    <w:rsid w:val="00F85C91"/>
    <w:rsid w:val="00F86B3F"/>
    <w:rsid w:val="00FC44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98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CA4"/>
    <w:pPr>
      <w:spacing w:after="160" w:line="259" w:lineRule="auto"/>
      <w:ind w:left="720"/>
      <w:contextualSpacing/>
    </w:pPr>
  </w:style>
  <w:style w:type="paragraph" w:styleId="Tekstdymka">
    <w:name w:val="Balloon Text"/>
    <w:basedOn w:val="Normalny"/>
    <w:link w:val="TekstdymkaZnak"/>
    <w:uiPriority w:val="99"/>
    <w:semiHidden/>
    <w:unhideWhenUsed/>
    <w:rsid w:val="001742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42A2"/>
    <w:rPr>
      <w:rFonts w:ascii="Segoe UI" w:hAnsi="Segoe UI" w:cs="Segoe UI"/>
      <w:sz w:val="18"/>
      <w:szCs w:val="18"/>
    </w:rPr>
  </w:style>
  <w:style w:type="table" w:styleId="Tabela-Siatka">
    <w:name w:val="Table Grid"/>
    <w:basedOn w:val="Standardowy"/>
    <w:uiPriority w:val="39"/>
    <w:rsid w:val="005A2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454905"/>
    <w:pPr>
      <w:suppressAutoHyphens/>
      <w:spacing w:after="0" w:line="240" w:lineRule="auto"/>
    </w:pPr>
    <w:rPr>
      <w:rFonts w:ascii="Calibri" w:eastAsia="Calibri" w:hAnsi="Calibri" w:cs="Times New Roman"/>
      <w:lang w:eastAsia="ar-SA"/>
    </w:rPr>
  </w:style>
  <w:style w:type="character" w:customStyle="1" w:styleId="StopkaZnak">
    <w:name w:val="Stopka Znak"/>
    <w:basedOn w:val="Domylnaczcionkaakapitu"/>
    <w:link w:val="Stopka"/>
    <w:uiPriority w:val="99"/>
    <w:rsid w:val="00454905"/>
    <w:rPr>
      <w:rFonts w:ascii="Calibri" w:eastAsia="Calibri" w:hAnsi="Calibri" w:cs="Times New Roman"/>
      <w:lang w:eastAsia="ar-SA"/>
    </w:rPr>
  </w:style>
  <w:style w:type="paragraph" w:styleId="NormalnyWeb">
    <w:name w:val="Normal (Web)"/>
    <w:basedOn w:val="Normalny"/>
    <w:uiPriority w:val="99"/>
    <w:semiHidden/>
    <w:unhideWhenUsed/>
    <w:rsid w:val="004104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11D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1D9E"/>
  </w:style>
  <w:style w:type="character" w:customStyle="1" w:styleId="Znakiprzypiswdolnych">
    <w:name w:val="Znaki przypisów dolnych"/>
    <w:basedOn w:val="Domylnaczcionkaakapitu"/>
    <w:rsid w:val="007A1535"/>
    <w:rPr>
      <w:vertAlign w:val="superscript"/>
    </w:rPr>
  </w:style>
  <w:style w:type="character" w:styleId="Odwoanieprzypisudolnego">
    <w:name w:val="footnote reference"/>
    <w:rsid w:val="007A1535"/>
    <w:rPr>
      <w:vertAlign w:val="superscript"/>
    </w:rPr>
  </w:style>
  <w:style w:type="paragraph" w:styleId="Tekstpodstawowy">
    <w:name w:val="Body Text"/>
    <w:basedOn w:val="Normalny"/>
    <w:link w:val="TekstpodstawowyZnak"/>
    <w:rsid w:val="007A1535"/>
    <w:pPr>
      <w:suppressAutoHyphens/>
      <w:spacing w:after="0" w:line="240" w:lineRule="auto"/>
      <w:jc w:val="both"/>
    </w:pPr>
    <w:rPr>
      <w:rFonts w:ascii="Times New Roman" w:eastAsia="Times New Roman" w:hAnsi="Times New Roman" w:cs="Times New Roman"/>
      <w:b/>
      <w:kern w:val="1"/>
      <w:sz w:val="24"/>
      <w:szCs w:val="20"/>
      <w:lang w:eastAsia="ar-SA"/>
    </w:rPr>
  </w:style>
  <w:style w:type="character" w:customStyle="1" w:styleId="TekstpodstawowyZnak">
    <w:name w:val="Tekst podstawowy Znak"/>
    <w:basedOn w:val="Domylnaczcionkaakapitu"/>
    <w:link w:val="Tekstpodstawowy"/>
    <w:rsid w:val="007A1535"/>
    <w:rPr>
      <w:rFonts w:ascii="Times New Roman" w:eastAsia="Times New Roman" w:hAnsi="Times New Roman" w:cs="Times New Roman"/>
      <w:b/>
      <w:kern w:val="1"/>
      <w:sz w:val="24"/>
      <w:szCs w:val="20"/>
      <w:lang w:eastAsia="ar-SA"/>
    </w:rPr>
  </w:style>
  <w:style w:type="paragraph" w:customStyle="1" w:styleId="Zawartotabeli">
    <w:name w:val="Zawartość tabeli"/>
    <w:basedOn w:val="Normalny"/>
    <w:rsid w:val="007A1535"/>
    <w:pPr>
      <w:suppressLineNumbers/>
      <w:suppressAutoHyphens/>
      <w:spacing w:after="0" w:line="240" w:lineRule="auto"/>
    </w:pPr>
    <w:rPr>
      <w:rFonts w:ascii="Times New Roman" w:eastAsia="Times New Roman" w:hAnsi="Times New Roman" w:cs="Times New Roman"/>
      <w:kern w:val="1"/>
      <w:sz w:val="20"/>
      <w:szCs w:val="20"/>
      <w:lang w:eastAsia="ar-SA"/>
    </w:rPr>
  </w:style>
  <w:style w:type="paragraph" w:styleId="Tekstprzypisudolnego">
    <w:name w:val="footnote text"/>
    <w:basedOn w:val="Normalny"/>
    <w:link w:val="TekstprzypisudolnegoZnak"/>
    <w:rsid w:val="007A1535"/>
    <w:pPr>
      <w:suppressLineNumbers/>
      <w:suppressAutoHyphens/>
      <w:spacing w:after="0" w:line="240" w:lineRule="auto"/>
      <w:ind w:left="339" w:hanging="339"/>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basedOn w:val="Domylnaczcionkaakapitu"/>
    <w:link w:val="Tekstprzypisudolnego"/>
    <w:rsid w:val="007A1535"/>
    <w:rPr>
      <w:rFonts w:ascii="Times New Roman" w:eastAsia="Times New Roman" w:hAnsi="Times New Roman" w:cs="Times New Roman"/>
      <w:kern w:val="1"/>
      <w:sz w:val="20"/>
      <w:szCs w:val="20"/>
      <w:lang w:eastAsia="ar-SA"/>
    </w:rPr>
  </w:style>
  <w:style w:type="character" w:customStyle="1" w:styleId="bold">
    <w:name w:val="bold"/>
    <w:uiPriority w:val="99"/>
    <w:rsid w:val="004F515C"/>
    <w:rPr>
      <w:b/>
      <w:bCs w:val="0"/>
    </w:rPr>
  </w:style>
</w:styles>
</file>

<file path=word/webSettings.xml><?xml version="1.0" encoding="utf-8"?>
<w:webSettings xmlns:r="http://schemas.openxmlformats.org/officeDocument/2006/relationships" xmlns:w="http://schemas.openxmlformats.org/wordprocessingml/2006/main">
  <w:divs>
    <w:div w:id="96877703">
      <w:bodyDiv w:val="1"/>
      <w:marLeft w:val="0"/>
      <w:marRight w:val="0"/>
      <w:marTop w:val="0"/>
      <w:marBottom w:val="0"/>
      <w:divBdr>
        <w:top w:val="none" w:sz="0" w:space="0" w:color="auto"/>
        <w:left w:val="none" w:sz="0" w:space="0" w:color="auto"/>
        <w:bottom w:val="none" w:sz="0" w:space="0" w:color="auto"/>
        <w:right w:val="none" w:sz="0" w:space="0" w:color="auto"/>
      </w:divBdr>
    </w:div>
    <w:div w:id="327908508">
      <w:bodyDiv w:val="1"/>
      <w:marLeft w:val="0"/>
      <w:marRight w:val="0"/>
      <w:marTop w:val="0"/>
      <w:marBottom w:val="0"/>
      <w:divBdr>
        <w:top w:val="none" w:sz="0" w:space="0" w:color="auto"/>
        <w:left w:val="none" w:sz="0" w:space="0" w:color="auto"/>
        <w:bottom w:val="none" w:sz="0" w:space="0" w:color="auto"/>
        <w:right w:val="none" w:sz="0" w:space="0" w:color="auto"/>
      </w:divBdr>
      <w:divsChild>
        <w:div w:id="320624293">
          <w:marLeft w:val="0"/>
          <w:marRight w:val="0"/>
          <w:marTop w:val="0"/>
          <w:marBottom w:val="0"/>
          <w:divBdr>
            <w:top w:val="none" w:sz="0" w:space="0" w:color="auto"/>
            <w:left w:val="none" w:sz="0" w:space="0" w:color="auto"/>
            <w:bottom w:val="none" w:sz="0" w:space="0" w:color="auto"/>
            <w:right w:val="none" w:sz="0" w:space="0" w:color="auto"/>
          </w:divBdr>
          <w:divsChild>
            <w:div w:id="11228283">
              <w:marLeft w:val="0"/>
              <w:marRight w:val="0"/>
              <w:marTop w:val="0"/>
              <w:marBottom w:val="0"/>
              <w:divBdr>
                <w:top w:val="none" w:sz="0" w:space="0" w:color="auto"/>
                <w:left w:val="none" w:sz="0" w:space="0" w:color="auto"/>
                <w:bottom w:val="none" w:sz="0" w:space="0" w:color="auto"/>
                <w:right w:val="none" w:sz="0" w:space="0" w:color="auto"/>
              </w:divBdr>
              <w:divsChild>
                <w:div w:id="911701410">
                  <w:marLeft w:val="0"/>
                  <w:marRight w:val="0"/>
                  <w:marTop w:val="0"/>
                  <w:marBottom w:val="0"/>
                  <w:divBdr>
                    <w:top w:val="none" w:sz="0" w:space="0" w:color="auto"/>
                    <w:left w:val="none" w:sz="0" w:space="0" w:color="auto"/>
                    <w:bottom w:val="none" w:sz="0" w:space="0" w:color="auto"/>
                    <w:right w:val="none" w:sz="0" w:space="0" w:color="auto"/>
                  </w:divBdr>
                  <w:divsChild>
                    <w:div w:id="869148162">
                      <w:marLeft w:val="0"/>
                      <w:marRight w:val="0"/>
                      <w:marTop w:val="150"/>
                      <w:marBottom w:val="0"/>
                      <w:divBdr>
                        <w:top w:val="none" w:sz="0" w:space="0" w:color="auto"/>
                        <w:left w:val="none" w:sz="0" w:space="0" w:color="auto"/>
                        <w:bottom w:val="none" w:sz="0" w:space="0" w:color="auto"/>
                        <w:right w:val="none" w:sz="0" w:space="0" w:color="auto"/>
                      </w:divBdr>
                      <w:divsChild>
                        <w:div w:id="701245621">
                          <w:marLeft w:val="0"/>
                          <w:marRight w:val="0"/>
                          <w:marTop w:val="0"/>
                          <w:marBottom w:val="0"/>
                          <w:divBdr>
                            <w:top w:val="none" w:sz="0" w:space="0" w:color="auto"/>
                            <w:left w:val="none" w:sz="0" w:space="0" w:color="auto"/>
                            <w:bottom w:val="none" w:sz="0" w:space="0" w:color="auto"/>
                            <w:right w:val="none" w:sz="0" w:space="0" w:color="auto"/>
                          </w:divBdr>
                          <w:divsChild>
                            <w:div w:id="1852716153">
                              <w:marLeft w:val="0"/>
                              <w:marRight w:val="0"/>
                              <w:marTop w:val="0"/>
                              <w:marBottom w:val="0"/>
                              <w:divBdr>
                                <w:top w:val="none" w:sz="0" w:space="0" w:color="auto"/>
                                <w:left w:val="none" w:sz="0" w:space="0" w:color="auto"/>
                                <w:bottom w:val="none" w:sz="0" w:space="0" w:color="auto"/>
                                <w:right w:val="none" w:sz="0" w:space="0" w:color="auto"/>
                              </w:divBdr>
                              <w:divsChild>
                                <w:div w:id="1787697764">
                                  <w:marLeft w:val="0"/>
                                  <w:marRight w:val="0"/>
                                  <w:marTop w:val="0"/>
                                  <w:marBottom w:val="0"/>
                                  <w:divBdr>
                                    <w:top w:val="none" w:sz="0" w:space="0" w:color="auto"/>
                                    <w:left w:val="none" w:sz="0" w:space="0" w:color="auto"/>
                                    <w:bottom w:val="none" w:sz="0" w:space="0" w:color="auto"/>
                                    <w:right w:val="none" w:sz="0" w:space="0" w:color="auto"/>
                                  </w:divBdr>
                                  <w:divsChild>
                                    <w:div w:id="2032141512">
                                      <w:marLeft w:val="0"/>
                                      <w:marRight w:val="0"/>
                                      <w:marTop w:val="0"/>
                                      <w:marBottom w:val="0"/>
                                      <w:divBdr>
                                        <w:top w:val="none" w:sz="0" w:space="0" w:color="auto"/>
                                        <w:left w:val="none" w:sz="0" w:space="0" w:color="auto"/>
                                        <w:bottom w:val="none" w:sz="0" w:space="0" w:color="auto"/>
                                        <w:right w:val="none" w:sz="0" w:space="0" w:color="auto"/>
                                      </w:divBdr>
                                      <w:divsChild>
                                        <w:div w:id="20186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7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11</Pages>
  <Words>3536</Words>
  <Characters>21220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Stawiszyn</dc:creator>
  <cp:keywords/>
  <dc:description/>
  <cp:lastModifiedBy>l.luzny</cp:lastModifiedBy>
  <cp:revision>21</cp:revision>
  <cp:lastPrinted>2018-09-19T13:15:00Z</cp:lastPrinted>
  <dcterms:created xsi:type="dcterms:W3CDTF">2017-12-06T11:45:00Z</dcterms:created>
  <dcterms:modified xsi:type="dcterms:W3CDTF">2018-10-12T08:22:00Z</dcterms:modified>
</cp:coreProperties>
</file>